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19499" w14:textId="77777777" w:rsidR="00C70810" w:rsidRPr="004830A3" w:rsidRDefault="00330F8B" w:rsidP="00330F8B">
      <w:pPr>
        <w:rPr>
          <w:rFonts w:cs="Arial"/>
          <w:color w:val="000000"/>
          <w:sz w:val="22"/>
          <w:szCs w:val="22"/>
        </w:rPr>
      </w:pPr>
      <w:r w:rsidRPr="004830A3">
        <w:rPr>
          <w:rFonts w:cs="Arial"/>
          <w:sz w:val="22"/>
          <w:szCs w:val="22"/>
          <w:lang w:val="es-ES"/>
        </w:rPr>
        <w:t xml:space="preserve">Bogotá, D. C., </w:t>
      </w:r>
      <w:bookmarkStart w:id="0" w:name="dia"/>
      <w:r w:rsidRPr="004830A3">
        <w:rPr>
          <w:rFonts w:cs="Arial"/>
          <w:sz w:val="22"/>
          <w:szCs w:val="22"/>
          <w:lang w:val="es-ES"/>
        </w:rPr>
        <w:t>xxxx</w:t>
      </w:r>
      <w:bookmarkEnd w:id="0"/>
      <w:r w:rsidRPr="004830A3">
        <w:rPr>
          <w:rFonts w:cs="Arial"/>
          <w:sz w:val="22"/>
          <w:szCs w:val="22"/>
          <w:lang w:val="es-ES"/>
        </w:rPr>
        <w:t xml:space="preserve"> de </w:t>
      </w:r>
      <w:bookmarkStart w:id="1" w:name="mes"/>
      <w:r w:rsidRPr="004830A3">
        <w:rPr>
          <w:rFonts w:cs="Arial"/>
          <w:sz w:val="22"/>
          <w:szCs w:val="22"/>
          <w:lang w:val="es-ES"/>
        </w:rPr>
        <w:t>xxxxxxx</w:t>
      </w:r>
      <w:bookmarkEnd w:id="1"/>
      <w:r w:rsidRPr="004830A3">
        <w:rPr>
          <w:rFonts w:cs="Arial"/>
          <w:sz w:val="22"/>
          <w:szCs w:val="22"/>
          <w:lang w:val="es-ES"/>
        </w:rPr>
        <w:t xml:space="preserve"> de </w:t>
      </w:r>
      <w:bookmarkStart w:id="2" w:name="anio"/>
      <w:r w:rsidRPr="004830A3">
        <w:rPr>
          <w:rFonts w:cs="Arial"/>
          <w:sz w:val="22"/>
          <w:szCs w:val="22"/>
          <w:lang w:val="es-ES"/>
        </w:rPr>
        <w:t>xxxxx</w:t>
      </w:r>
      <w:bookmarkEnd w:id="2"/>
    </w:p>
    <w:p w14:paraId="2C3E73BF" w14:textId="77777777" w:rsidR="00C70810" w:rsidRPr="004830A3" w:rsidRDefault="00C70810" w:rsidP="00330F8B">
      <w:pPr>
        <w:tabs>
          <w:tab w:val="left" w:pos="6990"/>
        </w:tabs>
        <w:rPr>
          <w:rFonts w:cs="Arial"/>
          <w:color w:val="000000"/>
          <w:sz w:val="22"/>
          <w:szCs w:val="22"/>
        </w:rPr>
        <w:sectPr w:rsidR="00C70810" w:rsidRPr="004830A3" w:rsidSect="00330F8B">
          <w:headerReference w:type="default" r:id="rId11"/>
          <w:footerReference w:type="default" r:id="rId12"/>
          <w:type w:val="continuous"/>
          <w:pgSz w:w="12242" w:h="15842" w:code="1"/>
          <w:pgMar w:top="1985" w:right="1588" w:bottom="2268" w:left="1701" w:header="567" w:footer="567" w:gutter="0"/>
          <w:cols w:space="708"/>
          <w:docGrid w:linePitch="360"/>
        </w:sectPr>
      </w:pPr>
    </w:p>
    <w:p w14:paraId="1E439218" w14:textId="77777777" w:rsidR="009A4FA8" w:rsidRPr="00E20047" w:rsidRDefault="009A4FA8" w:rsidP="00DD1DE6">
      <w:pPr>
        <w:tabs>
          <w:tab w:val="left" w:pos="6990"/>
        </w:tabs>
        <w:rPr>
          <w:rFonts w:cs="Arial"/>
          <w:color w:val="000000"/>
          <w:sz w:val="22"/>
          <w:szCs w:val="22"/>
        </w:rPr>
      </w:pPr>
    </w:p>
    <w:p w14:paraId="737ADBA8" w14:textId="77777777" w:rsidR="009A4FA8" w:rsidRPr="00E20047" w:rsidRDefault="009A4FA8" w:rsidP="00DD1DE6">
      <w:pPr>
        <w:tabs>
          <w:tab w:val="left" w:pos="6990"/>
        </w:tabs>
        <w:rPr>
          <w:rFonts w:cs="Arial"/>
          <w:color w:val="000000"/>
          <w:sz w:val="22"/>
          <w:szCs w:val="22"/>
        </w:rPr>
      </w:pPr>
    </w:p>
    <w:p w14:paraId="0D077CDD" w14:textId="7EE050E7" w:rsidR="00725B78" w:rsidRPr="00E20047" w:rsidRDefault="00725B78" w:rsidP="00DD1DE6">
      <w:pPr>
        <w:pStyle w:val="NormalWeb"/>
        <w:spacing w:before="0" w:beforeAutospacing="0" w:after="0" w:afterAutospacing="0"/>
        <w:jc w:val="both"/>
        <w:rPr>
          <w:rFonts w:ascii="Arial" w:hAnsi="Arial" w:cs="Arial"/>
          <w:sz w:val="22"/>
          <w:szCs w:val="22"/>
          <w:lang w:val="es-CO"/>
        </w:rPr>
      </w:pPr>
      <w:r w:rsidRPr="00E20047">
        <w:rPr>
          <w:rFonts w:ascii="Arial" w:hAnsi="Arial" w:cs="Arial"/>
          <w:sz w:val="22"/>
          <w:szCs w:val="22"/>
          <w:lang w:val="es-CO"/>
        </w:rPr>
        <w:t>Honorable concejal</w:t>
      </w:r>
    </w:p>
    <w:p w14:paraId="734DD55E" w14:textId="77A41836" w:rsidR="00725B78" w:rsidRPr="00E20047" w:rsidRDefault="00D9578F" w:rsidP="00DD1DE6">
      <w:pPr>
        <w:rPr>
          <w:rFonts w:cs="Arial"/>
          <w:b/>
          <w:sz w:val="22"/>
          <w:szCs w:val="22"/>
        </w:rPr>
      </w:pPr>
      <w:r w:rsidRPr="00E20047">
        <w:rPr>
          <w:rFonts w:cs="Arial"/>
          <w:b/>
          <w:sz w:val="22"/>
          <w:szCs w:val="22"/>
        </w:rPr>
        <w:t>HEIDY LORENA SÁNCHEZ BARRETO</w:t>
      </w:r>
    </w:p>
    <w:p w14:paraId="0BFF6200" w14:textId="6D41C1BB" w:rsidR="00725B78" w:rsidRPr="00E20047" w:rsidRDefault="00725B78" w:rsidP="00DD1DE6">
      <w:pPr>
        <w:rPr>
          <w:rFonts w:cs="Arial"/>
          <w:sz w:val="22"/>
          <w:szCs w:val="22"/>
        </w:rPr>
      </w:pPr>
      <w:r w:rsidRPr="00E20047">
        <w:rPr>
          <w:rFonts w:cs="Arial"/>
          <w:sz w:val="22"/>
          <w:szCs w:val="22"/>
        </w:rPr>
        <w:t>Concej</w:t>
      </w:r>
      <w:r w:rsidR="005E53FF" w:rsidRPr="00E20047">
        <w:rPr>
          <w:rFonts w:cs="Arial"/>
          <w:sz w:val="22"/>
          <w:szCs w:val="22"/>
        </w:rPr>
        <w:t>o</w:t>
      </w:r>
      <w:r w:rsidRPr="00E20047">
        <w:rPr>
          <w:rFonts w:cs="Arial"/>
          <w:sz w:val="22"/>
          <w:szCs w:val="22"/>
        </w:rPr>
        <w:t xml:space="preserve"> de Bogotá D.C.</w:t>
      </w:r>
    </w:p>
    <w:p w14:paraId="5674F33B" w14:textId="51418489" w:rsidR="003E218A" w:rsidRPr="00E20047" w:rsidRDefault="00D9578F" w:rsidP="003E218A">
      <w:pPr>
        <w:jc w:val="left"/>
        <w:rPr>
          <w:sz w:val="22"/>
          <w:szCs w:val="22"/>
        </w:rPr>
      </w:pPr>
      <w:hyperlink r:id="rId13" w:history="1">
        <w:r w:rsidRPr="00E20047">
          <w:rPr>
            <w:rStyle w:val="Hipervnculo"/>
            <w:sz w:val="22"/>
            <w:szCs w:val="22"/>
          </w:rPr>
          <w:t>hlsanchez@concejobogota.gov.co</w:t>
        </w:r>
      </w:hyperlink>
    </w:p>
    <w:p w14:paraId="07E10AC1" w14:textId="77777777" w:rsidR="00D9578F" w:rsidRPr="00E20047" w:rsidRDefault="00D9578F" w:rsidP="00D9578F">
      <w:pPr>
        <w:jc w:val="left"/>
        <w:rPr>
          <w:sz w:val="22"/>
          <w:szCs w:val="22"/>
        </w:rPr>
      </w:pPr>
      <w:hyperlink r:id="rId14" w:history="1">
        <w:r w:rsidRPr="00E20047">
          <w:rPr>
            <w:rStyle w:val="Hipervnculo"/>
            <w:sz w:val="22"/>
            <w:szCs w:val="22"/>
          </w:rPr>
          <w:t>correspondencia@concejobogota.gov.co</w:t>
        </w:r>
      </w:hyperlink>
    </w:p>
    <w:p w14:paraId="6F2E6A59" w14:textId="5D8771DC" w:rsidR="00725B78" w:rsidRPr="00E20047" w:rsidRDefault="00725B78" w:rsidP="00DD1DE6">
      <w:pPr>
        <w:rPr>
          <w:rFonts w:cs="Arial"/>
          <w:sz w:val="22"/>
          <w:szCs w:val="22"/>
        </w:rPr>
      </w:pPr>
      <w:r w:rsidRPr="00E20047">
        <w:rPr>
          <w:rFonts w:cs="Arial"/>
          <w:sz w:val="22"/>
          <w:szCs w:val="22"/>
        </w:rPr>
        <w:t>Carrera 36 No. 28 A - 41 Oficina 3</w:t>
      </w:r>
      <w:r w:rsidR="00E367F7" w:rsidRPr="00E20047">
        <w:rPr>
          <w:rFonts w:cs="Arial"/>
          <w:sz w:val="22"/>
          <w:szCs w:val="22"/>
        </w:rPr>
        <w:t>52</w:t>
      </w:r>
    </w:p>
    <w:p w14:paraId="62B2D16A" w14:textId="77777777" w:rsidR="00725B78" w:rsidRPr="00E20047" w:rsidRDefault="00725B78" w:rsidP="00DD1DE6">
      <w:pPr>
        <w:rPr>
          <w:rFonts w:cs="Arial"/>
          <w:color w:val="000000"/>
          <w:sz w:val="22"/>
          <w:szCs w:val="22"/>
          <w:shd w:val="clear" w:color="auto" w:fill="FFFFFF"/>
        </w:rPr>
      </w:pPr>
      <w:r w:rsidRPr="00E20047">
        <w:rPr>
          <w:rFonts w:cs="Arial"/>
          <w:color w:val="000000"/>
          <w:sz w:val="22"/>
          <w:szCs w:val="22"/>
          <w:shd w:val="clear" w:color="auto" w:fill="FFFFFF"/>
        </w:rPr>
        <w:t>Teléfono: (601) 2088210</w:t>
      </w:r>
    </w:p>
    <w:p w14:paraId="0118BDBB" w14:textId="77777777" w:rsidR="00725B78" w:rsidRPr="00E20047" w:rsidRDefault="00725B78" w:rsidP="00DD1DE6">
      <w:pPr>
        <w:rPr>
          <w:rFonts w:cs="Arial"/>
          <w:sz w:val="22"/>
          <w:szCs w:val="22"/>
        </w:rPr>
      </w:pPr>
      <w:r w:rsidRPr="00E20047">
        <w:rPr>
          <w:rFonts w:cs="Arial"/>
          <w:sz w:val="22"/>
          <w:szCs w:val="22"/>
        </w:rPr>
        <w:t xml:space="preserve">Bogotá </w:t>
      </w:r>
    </w:p>
    <w:p w14:paraId="2D3369D4" w14:textId="77777777" w:rsidR="00725B78" w:rsidRPr="00E20047" w:rsidRDefault="00725B78" w:rsidP="00DD1DE6">
      <w:pPr>
        <w:pStyle w:val="NormalWeb"/>
        <w:spacing w:before="0" w:beforeAutospacing="0" w:after="0" w:afterAutospacing="0"/>
        <w:jc w:val="both"/>
        <w:rPr>
          <w:rFonts w:ascii="Arial" w:hAnsi="Arial" w:cs="Arial"/>
          <w:sz w:val="22"/>
          <w:szCs w:val="22"/>
        </w:rPr>
      </w:pPr>
    </w:p>
    <w:p w14:paraId="286FBB04" w14:textId="3CDFBF59" w:rsidR="00725B78" w:rsidRPr="00E20047" w:rsidRDefault="00725B78" w:rsidP="00DD1DE6">
      <w:pPr>
        <w:pStyle w:val="NormalWeb"/>
        <w:spacing w:before="0" w:beforeAutospacing="0" w:after="0" w:afterAutospacing="0"/>
        <w:ind w:left="1416" w:hanging="1416"/>
        <w:jc w:val="both"/>
        <w:rPr>
          <w:rFonts w:ascii="Arial" w:hAnsi="Arial" w:cs="Arial"/>
          <w:b/>
          <w:sz w:val="22"/>
          <w:szCs w:val="22"/>
        </w:rPr>
      </w:pPr>
      <w:r w:rsidRPr="00E20047">
        <w:rPr>
          <w:rFonts w:ascii="Arial" w:hAnsi="Arial" w:cs="Arial"/>
          <w:b/>
          <w:sz w:val="22"/>
          <w:szCs w:val="22"/>
        </w:rPr>
        <w:t>Radicado:</w:t>
      </w:r>
      <w:r w:rsidRPr="00E20047">
        <w:rPr>
          <w:rFonts w:ascii="Arial" w:hAnsi="Arial" w:cs="Arial"/>
          <w:b/>
          <w:sz w:val="22"/>
          <w:szCs w:val="22"/>
        </w:rPr>
        <w:tab/>
        <w:t>1-2026-</w:t>
      </w:r>
      <w:r w:rsidR="000C512D" w:rsidRPr="00E20047">
        <w:rPr>
          <w:rFonts w:ascii="Arial" w:hAnsi="Arial" w:cs="Arial"/>
          <w:b/>
          <w:sz w:val="22"/>
          <w:szCs w:val="22"/>
        </w:rPr>
        <w:t>2</w:t>
      </w:r>
      <w:r w:rsidR="00E20047" w:rsidRPr="00E20047">
        <w:rPr>
          <w:rFonts w:ascii="Arial" w:hAnsi="Arial" w:cs="Arial"/>
          <w:b/>
          <w:sz w:val="22"/>
          <w:szCs w:val="22"/>
        </w:rPr>
        <w:t>8159</w:t>
      </w:r>
      <w:r w:rsidRPr="00E20047">
        <w:rPr>
          <w:rFonts w:ascii="Arial" w:hAnsi="Arial" w:cs="Arial"/>
          <w:b/>
          <w:sz w:val="22"/>
          <w:szCs w:val="22"/>
        </w:rPr>
        <w:t xml:space="preserve"> SDP / 2026EE</w:t>
      </w:r>
      <w:r w:rsidR="00E20047" w:rsidRPr="00E20047">
        <w:rPr>
          <w:rFonts w:ascii="Arial" w:hAnsi="Arial" w:cs="Arial"/>
          <w:b/>
          <w:sz w:val="22"/>
          <w:szCs w:val="22"/>
        </w:rPr>
        <w:t>7369</w:t>
      </w:r>
      <w:r w:rsidR="003E218A" w:rsidRPr="00E20047">
        <w:rPr>
          <w:rFonts w:ascii="Arial" w:hAnsi="Arial" w:cs="Arial"/>
          <w:b/>
          <w:sz w:val="22"/>
          <w:szCs w:val="22"/>
        </w:rPr>
        <w:t xml:space="preserve"> </w:t>
      </w:r>
      <w:r w:rsidR="001B2303" w:rsidRPr="00E20047">
        <w:rPr>
          <w:rFonts w:ascii="Arial" w:hAnsi="Arial" w:cs="Arial"/>
          <w:b/>
          <w:sz w:val="22"/>
          <w:szCs w:val="22"/>
        </w:rPr>
        <w:t>CONCEJO</w:t>
      </w:r>
    </w:p>
    <w:p w14:paraId="616654FE" w14:textId="0FEE1415" w:rsidR="00725B78" w:rsidRPr="00E20047" w:rsidRDefault="00725B78" w:rsidP="00DD1DE6">
      <w:pPr>
        <w:pStyle w:val="NormalWeb"/>
        <w:spacing w:before="0" w:beforeAutospacing="0" w:after="0" w:afterAutospacing="0"/>
        <w:ind w:left="1416" w:hanging="1416"/>
        <w:jc w:val="both"/>
        <w:rPr>
          <w:rFonts w:ascii="Arial" w:hAnsi="Arial" w:cs="Arial"/>
          <w:b/>
          <w:sz w:val="22"/>
          <w:szCs w:val="22"/>
        </w:rPr>
      </w:pPr>
      <w:r w:rsidRPr="00E20047">
        <w:rPr>
          <w:rFonts w:ascii="Arial" w:hAnsi="Arial" w:cs="Arial"/>
          <w:b/>
          <w:sz w:val="22"/>
          <w:szCs w:val="22"/>
        </w:rPr>
        <w:t>Asunto:</w:t>
      </w:r>
      <w:r w:rsidRPr="00E20047">
        <w:rPr>
          <w:rFonts w:ascii="Arial" w:hAnsi="Arial" w:cs="Arial"/>
          <w:b/>
          <w:sz w:val="22"/>
          <w:szCs w:val="22"/>
        </w:rPr>
        <w:tab/>
      </w:r>
      <w:r w:rsidR="000C512D" w:rsidRPr="00E20047">
        <w:rPr>
          <w:rFonts w:ascii="Arial" w:hAnsi="Arial" w:cs="Arial"/>
          <w:b/>
          <w:sz w:val="22"/>
          <w:szCs w:val="22"/>
        </w:rPr>
        <w:t>Derecho de Petición</w:t>
      </w:r>
    </w:p>
    <w:p w14:paraId="35C23F6E" w14:textId="77777777" w:rsidR="005E53FF" w:rsidRPr="00E20047" w:rsidRDefault="005E53FF" w:rsidP="00DD1DE6">
      <w:pPr>
        <w:pStyle w:val="NormalWeb"/>
        <w:spacing w:before="0" w:beforeAutospacing="0" w:after="0" w:afterAutospacing="0"/>
        <w:jc w:val="both"/>
        <w:rPr>
          <w:rFonts w:ascii="Arial" w:hAnsi="Arial" w:cs="Arial"/>
          <w:sz w:val="22"/>
          <w:szCs w:val="22"/>
        </w:rPr>
      </w:pPr>
    </w:p>
    <w:p w14:paraId="3CEBAD35" w14:textId="7DF69840" w:rsidR="00725B78" w:rsidRPr="00E20047" w:rsidRDefault="00725B78" w:rsidP="00DD1DE6">
      <w:pPr>
        <w:pStyle w:val="NormalWeb"/>
        <w:spacing w:before="0" w:beforeAutospacing="0" w:after="0" w:afterAutospacing="0"/>
        <w:jc w:val="both"/>
        <w:rPr>
          <w:rFonts w:ascii="Arial" w:hAnsi="Arial" w:cs="Arial"/>
          <w:sz w:val="22"/>
          <w:szCs w:val="22"/>
        </w:rPr>
      </w:pPr>
      <w:r w:rsidRPr="00E20047">
        <w:rPr>
          <w:rFonts w:ascii="Arial" w:hAnsi="Arial" w:cs="Arial"/>
          <w:sz w:val="22"/>
          <w:szCs w:val="22"/>
        </w:rPr>
        <w:t>Respetad</w:t>
      </w:r>
      <w:r w:rsidR="00D9578F" w:rsidRPr="00E20047">
        <w:rPr>
          <w:rFonts w:ascii="Arial" w:hAnsi="Arial" w:cs="Arial"/>
          <w:sz w:val="22"/>
          <w:szCs w:val="22"/>
        </w:rPr>
        <w:t>a</w:t>
      </w:r>
      <w:r w:rsidRPr="00E20047">
        <w:rPr>
          <w:rFonts w:ascii="Arial" w:hAnsi="Arial" w:cs="Arial"/>
          <w:sz w:val="22"/>
          <w:szCs w:val="22"/>
        </w:rPr>
        <w:t xml:space="preserve"> concejal, reciba un cordial saludo: </w:t>
      </w:r>
    </w:p>
    <w:p w14:paraId="38609303" w14:textId="77777777" w:rsidR="00725B78" w:rsidRPr="00E20047" w:rsidRDefault="00725B78" w:rsidP="00DD1DE6">
      <w:pPr>
        <w:pStyle w:val="NormalWeb"/>
        <w:spacing w:before="0" w:beforeAutospacing="0" w:after="0" w:afterAutospacing="0"/>
        <w:jc w:val="both"/>
        <w:rPr>
          <w:rFonts w:ascii="Arial" w:hAnsi="Arial" w:cs="Arial"/>
          <w:sz w:val="22"/>
          <w:szCs w:val="22"/>
        </w:rPr>
      </w:pPr>
    </w:p>
    <w:p w14:paraId="091A99AB" w14:textId="2A8F5B82" w:rsidR="00780CBF" w:rsidRPr="00E20047" w:rsidRDefault="00780CBF" w:rsidP="00DD1DE6">
      <w:pPr>
        <w:pStyle w:val="NormalWeb"/>
        <w:spacing w:before="0" w:beforeAutospacing="0" w:after="0" w:afterAutospacing="0"/>
        <w:jc w:val="both"/>
        <w:rPr>
          <w:rFonts w:ascii="Arial" w:hAnsi="Arial" w:cs="Arial"/>
          <w:sz w:val="22"/>
          <w:szCs w:val="22"/>
        </w:rPr>
      </w:pPr>
      <w:r w:rsidRPr="00E20047">
        <w:rPr>
          <w:rFonts w:ascii="Arial" w:hAnsi="Arial" w:cs="Arial"/>
          <w:sz w:val="22"/>
          <w:szCs w:val="22"/>
        </w:rPr>
        <w:t>En atención a la solicitud del asunto, nos permitimos dar respuesta en el marco de las competencias asignadas a esta Secretaría mediante el Decreto 648 de 202</w:t>
      </w:r>
      <w:r w:rsidR="00D9578F" w:rsidRPr="00E20047">
        <w:rPr>
          <w:rFonts w:ascii="Arial" w:hAnsi="Arial" w:cs="Arial"/>
          <w:sz w:val="22"/>
          <w:szCs w:val="22"/>
        </w:rPr>
        <w:t>5</w:t>
      </w:r>
      <w:r w:rsidRPr="00E20047">
        <w:rPr>
          <w:rFonts w:ascii="Arial" w:hAnsi="Arial" w:cs="Arial"/>
          <w:sz w:val="22"/>
          <w:szCs w:val="22"/>
        </w:rPr>
        <w:t xml:space="preserve"> “Por medio del cual se expide el Decreto Único del Sector Planeación”, </w:t>
      </w:r>
      <w:r w:rsidR="00151986" w:rsidRPr="00E20047">
        <w:rPr>
          <w:rFonts w:ascii="Arial" w:hAnsi="Arial" w:cs="Arial"/>
          <w:sz w:val="22"/>
          <w:szCs w:val="22"/>
        </w:rPr>
        <w:t xml:space="preserve">conforme con la información remitida por la Oficina de Control Interno y la Dirección de Planeación Institucional, </w:t>
      </w:r>
      <w:r w:rsidRPr="00E20047">
        <w:rPr>
          <w:rFonts w:ascii="Arial" w:hAnsi="Arial" w:cs="Arial"/>
          <w:sz w:val="22"/>
          <w:szCs w:val="22"/>
        </w:rPr>
        <w:t>en los siguientes términos:</w:t>
      </w:r>
    </w:p>
    <w:p w14:paraId="165F1749" w14:textId="77777777" w:rsidR="003C1945" w:rsidRPr="00E20047" w:rsidRDefault="003C1945" w:rsidP="00E20047">
      <w:pPr>
        <w:ind w:left="567"/>
        <w:rPr>
          <w:rFonts w:cs="Arial"/>
          <w:b/>
          <w:bCs/>
          <w:i/>
          <w:iCs/>
          <w:sz w:val="22"/>
          <w:szCs w:val="22"/>
          <w:lang w:val="es-MX"/>
        </w:rPr>
      </w:pPr>
    </w:p>
    <w:p w14:paraId="55F2B80F" w14:textId="5C47041C" w:rsidR="00E20047" w:rsidRPr="00E20047" w:rsidRDefault="00E20047" w:rsidP="00E20047">
      <w:pPr>
        <w:ind w:left="567"/>
        <w:rPr>
          <w:rFonts w:cs="Arial"/>
          <w:b/>
          <w:bCs/>
          <w:sz w:val="22"/>
          <w:szCs w:val="22"/>
          <w:lang w:val="es-ES_tradnl"/>
        </w:rPr>
      </w:pPr>
      <w:r w:rsidRPr="00E20047">
        <w:rPr>
          <w:rFonts w:cs="Arial"/>
          <w:b/>
          <w:bCs/>
          <w:sz w:val="22"/>
          <w:szCs w:val="22"/>
          <w:lang w:val="es-ES_tradnl"/>
        </w:rPr>
        <w:t>1. Allegue relación de trabajadores vinculados a su entidad discriminados así: Área y/o dirección, modalidad de vinculación, tiempo de vinculación y funciones</w:t>
      </w:r>
      <w:r w:rsidR="00AB171C">
        <w:rPr>
          <w:rFonts w:cs="Arial"/>
          <w:b/>
          <w:bCs/>
          <w:sz w:val="22"/>
          <w:szCs w:val="22"/>
          <w:lang w:val="es-ES_tradnl"/>
        </w:rPr>
        <w:t xml:space="preserve"> </w:t>
      </w:r>
      <w:r w:rsidRPr="00E20047">
        <w:rPr>
          <w:rFonts w:cs="Arial"/>
          <w:b/>
          <w:bCs/>
          <w:sz w:val="22"/>
          <w:szCs w:val="22"/>
          <w:lang w:val="es-ES_tradnl"/>
        </w:rPr>
        <w:t xml:space="preserve">asignadas según manual de funciones. </w:t>
      </w:r>
    </w:p>
    <w:p w14:paraId="6EA84535" w14:textId="77777777" w:rsidR="00E20047" w:rsidRPr="00AB171C" w:rsidRDefault="00E20047" w:rsidP="00E20047">
      <w:pPr>
        <w:rPr>
          <w:rFonts w:cs="Arial"/>
          <w:sz w:val="22"/>
          <w:szCs w:val="22"/>
          <w:lang w:val="es-ES_tradnl"/>
        </w:rPr>
      </w:pPr>
    </w:p>
    <w:p w14:paraId="1675BB0F" w14:textId="77777777" w:rsidR="00AB171C" w:rsidRPr="00AB171C" w:rsidRDefault="00AB171C" w:rsidP="00E20047">
      <w:pPr>
        <w:rPr>
          <w:rFonts w:cs="Arial"/>
          <w:sz w:val="22"/>
          <w:szCs w:val="22"/>
          <w:lang w:val="es-MX"/>
        </w:rPr>
      </w:pPr>
      <w:r w:rsidRPr="00AB171C">
        <w:rPr>
          <w:rFonts w:cs="Arial"/>
          <w:sz w:val="22"/>
          <w:szCs w:val="22"/>
          <w:lang w:val="es-MX"/>
        </w:rPr>
        <w:t xml:space="preserve">En archivo adjunto se incluye la información solicitada para los trabajadores vinculados a la Secretaría Distrital de Planeación (Archivo EXCEL. 1-2026-28159. ANEXOS. Hoja de cálculo NUMERAL 1). </w:t>
      </w:r>
    </w:p>
    <w:p w14:paraId="3C8A15EE" w14:textId="77777777" w:rsidR="00AB171C" w:rsidRPr="00AB171C" w:rsidRDefault="00AB171C" w:rsidP="00E20047">
      <w:pPr>
        <w:rPr>
          <w:rFonts w:cs="Arial"/>
          <w:sz w:val="22"/>
          <w:szCs w:val="22"/>
          <w:lang w:val="es-MX"/>
        </w:rPr>
      </w:pPr>
    </w:p>
    <w:p w14:paraId="6BEAA700" w14:textId="77777777" w:rsidR="00AB171C" w:rsidRDefault="00AB171C" w:rsidP="00E20047">
      <w:pPr>
        <w:rPr>
          <w:rFonts w:cs="Arial"/>
          <w:sz w:val="22"/>
          <w:szCs w:val="22"/>
          <w:lang w:val="es-MX"/>
        </w:rPr>
      </w:pPr>
      <w:r>
        <w:rPr>
          <w:rFonts w:cs="Arial"/>
          <w:sz w:val="22"/>
          <w:szCs w:val="22"/>
          <w:lang w:val="es-MX"/>
        </w:rPr>
        <w:t xml:space="preserve">Para identificar las funciones, se incluye en el mencionado archivo (columna K), </w:t>
      </w:r>
      <w:r w:rsidR="00E20047" w:rsidRPr="00AB171C">
        <w:rPr>
          <w:rFonts w:cs="Arial"/>
          <w:sz w:val="22"/>
          <w:szCs w:val="22"/>
          <w:lang w:val="es-MX"/>
        </w:rPr>
        <w:t xml:space="preserve">la ficha del manual de funciones correspondiente </w:t>
      </w:r>
      <w:r>
        <w:rPr>
          <w:rFonts w:cs="Arial"/>
          <w:sz w:val="22"/>
          <w:szCs w:val="22"/>
          <w:lang w:val="es-MX"/>
        </w:rPr>
        <w:t xml:space="preserve">a cada cargo, todas las </w:t>
      </w:r>
      <w:r w:rsidR="00E20047" w:rsidRPr="00AB171C">
        <w:rPr>
          <w:rFonts w:cs="Arial"/>
          <w:sz w:val="22"/>
          <w:szCs w:val="22"/>
          <w:lang w:val="es-MX"/>
        </w:rPr>
        <w:t xml:space="preserve">cuales pueden ser consultadas </w:t>
      </w:r>
      <w:r>
        <w:rPr>
          <w:rFonts w:cs="Arial"/>
          <w:sz w:val="22"/>
          <w:szCs w:val="22"/>
          <w:lang w:val="es-MX"/>
        </w:rPr>
        <w:t xml:space="preserve">en </w:t>
      </w:r>
      <w:r w:rsidR="00E20047" w:rsidRPr="00AB171C">
        <w:rPr>
          <w:rFonts w:cs="Arial"/>
          <w:sz w:val="22"/>
          <w:szCs w:val="22"/>
          <w:lang w:val="es-MX"/>
        </w:rPr>
        <w:t>el siguiente enlace:</w:t>
      </w:r>
    </w:p>
    <w:p w14:paraId="51B75783" w14:textId="1509CE36" w:rsidR="00E20047" w:rsidRPr="00AB171C" w:rsidRDefault="00AB171C" w:rsidP="00E20047">
      <w:pPr>
        <w:rPr>
          <w:rFonts w:cs="Arial"/>
          <w:sz w:val="22"/>
          <w:szCs w:val="22"/>
          <w:lang w:val="es-MX"/>
        </w:rPr>
      </w:pPr>
      <w:hyperlink r:id="rId15" w:history="1">
        <w:r w:rsidRPr="00D55BB7">
          <w:rPr>
            <w:rStyle w:val="Hipervnculo"/>
            <w:rFonts w:cs="Arial"/>
            <w:sz w:val="22"/>
            <w:szCs w:val="22"/>
            <w:lang w:val="es-MX"/>
          </w:rPr>
          <w:t>https://www.sdp.gov.co/sites/default/files/planeacion/resolucion_1902_de_2022_1.pdf</w:t>
        </w:r>
      </w:hyperlink>
      <w:r>
        <w:rPr>
          <w:rFonts w:cs="Arial"/>
          <w:sz w:val="22"/>
          <w:szCs w:val="22"/>
          <w:lang w:val="es-ES_tradnl"/>
        </w:rPr>
        <w:t>.</w:t>
      </w:r>
    </w:p>
    <w:p w14:paraId="4D29D767" w14:textId="77777777" w:rsidR="00E20047" w:rsidRPr="00AB171C" w:rsidRDefault="00E20047" w:rsidP="00E20047">
      <w:pPr>
        <w:rPr>
          <w:rFonts w:cs="Arial"/>
          <w:sz w:val="22"/>
          <w:szCs w:val="22"/>
          <w:lang w:val="es-ES_tradnl"/>
        </w:rPr>
      </w:pPr>
    </w:p>
    <w:p w14:paraId="00371C0F" w14:textId="21DB0CFE" w:rsidR="00E20047" w:rsidRPr="00E20047" w:rsidRDefault="00E20047" w:rsidP="00E20047">
      <w:pPr>
        <w:ind w:left="567"/>
        <w:rPr>
          <w:rFonts w:cs="Arial"/>
          <w:b/>
          <w:bCs/>
          <w:sz w:val="22"/>
          <w:szCs w:val="22"/>
          <w:lang w:val="es-ES_tradnl"/>
        </w:rPr>
      </w:pPr>
      <w:r w:rsidRPr="00E20047">
        <w:rPr>
          <w:rFonts w:cs="Arial"/>
          <w:b/>
          <w:bCs/>
          <w:sz w:val="22"/>
          <w:szCs w:val="22"/>
          <w:lang w:val="es-ES_tradnl"/>
        </w:rPr>
        <w:t xml:space="preserve">2. Allegue la relación de los contratos de prestación de servicios detallando: nombre del contratista, objeto del contrato, profesión del contratista, valor del contrato, tiempo de duración, obligaciones específicas, adiciones si ha tenido, área a la que pertenece y sitio de ubicación de la dirección para realizar el objeto </w:t>
      </w:r>
      <w:proofErr w:type="gramStart"/>
      <w:r w:rsidRPr="00E20047">
        <w:rPr>
          <w:rFonts w:cs="Arial"/>
          <w:b/>
          <w:bCs/>
          <w:sz w:val="22"/>
          <w:szCs w:val="22"/>
          <w:lang w:val="es-ES_tradnl"/>
        </w:rPr>
        <w:t>del mismo</w:t>
      </w:r>
      <w:proofErr w:type="gramEnd"/>
      <w:r w:rsidRPr="00E20047">
        <w:rPr>
          <w:rFonts w:cs="Arial"/>
          <w:b/>
          <w:bCs/>
          <w:sz w:val="22"/>
          <w:szCs w:val="22"/>
          <w:lang w:val="es-ES_tradnl"/>
        </w:rPr>
        <w:t>.</w:t>
      </w:r>
    </w:p>
    <w:p w14:paraId="5D3C23CB" w14:textId="77777777" w:rsidR="00E20047" w:rsidRPr="00C63BD5" w:rsidRDefault="00E20047" w:rsidP="00C63BD5">
      <w:pPr>
        <w:rPr>
          <w:rFonts w:cs="Arial"/>
          <w:sz w:val="22"/>
          <w:szCs w:val="22"/>
          <w:lang w:val="es-MX"/>
        </w:rPr>
      </w:pPr>
    </w:p>
    <w:p w14:paraId="0EBE7CAD" w14:textId="42555C51" w:rsidR="000F7960" w:rsidRPr="00AB171C" w:rsidRDefault="00C63BD5" w:rsidP="000F7960">
      <w:pPr>
        <w:rPr>
          <w:rFonts w:cs="Arial"/>
          <w:sz w:val="22"/>
          <w:szCs w:val="22"/>
          <w:lang w:val="es-MX"/>
        </w:rPr>
      </w:pPr>
      <w:r w:rsidRPr="00C63BD5">
        <w:rPr>
          <w:sz w:val="22"/>
          <w:szCs w:val="22"/>
          <w:lang w:val="es-MX"/>
        </w:rPr>
        <w:lastRenderedPageBreak/>
        <w:t xml:space="preserve">Se remite la información solicitada en archivo adjunto, incluyendo </w:t>
      </w:r>
      <w:r w:rsidRPr="00C63BD5">
        <w:rPr>
          <w:sz w:val="22"/>
          <w:szCs w:val="22"/>
          <w:lang w:val="es-MX"/>
        </w:rPr>
        <w:t>el listado de los contratos de prestación de servicios o de apoyo a la gestión suscritos durante la vigencia 2026</w:t>
      </w:r>
      <w:r w:rsidRPr="00C63BD5">
        <w:rPr>
          <w:sz w:val="22"/>
          <w:szCs w:val="22"/>
          <w:lang w:val="es-MX"/>
        </w:rPr>
        <w:t xml:space="preserve">, </w:t>
      </w:r>
      <w:r w:rsidRPr="00C63BD5">
        <w:rPr>
          <w:sz w:val="22"/>
          <w:szCs w:val="22"/>
          <w:lang w:val="es-MX"/>
        </w:rPr>
        <w:t xml:space="preserve">nombre del contratista, objeto del contrato, profesión del contratista, valor del contrato, tiempo de duración, adiciones si ha tenido, área a la que pertenece y sitio de ubicación de la dirección para realizar el objeto </w:t>
      </w:r>
      <w:proofErr w:type="gramStart"/>
      <w:r w:rsidRPr="00C63BD5">
        <w:rPr>
          <w:sz w:val="22"/>
          <w:szCs w:val="22"/>
          <w:lang w:val="es-MX"/>
        </w:rPr>
        <w:t>del mismo</w:t>
      </w:r>
      <w:proofErr w:type="gramEnd"/>
      <w:r w:rsidR="000F7960">
        <w:rPr>
          <w:sz w:val="22"/>
          <w:szCs w:val="22"/>
          <w:lang w:val="es-MX"/>
        </w:rPr>
        <w:t xml:space="preserve"> </w:t>
      </w:r>
      <w:r w:rsidR="000F7960" w:rsidRPr="00AB171C">
        <w:rPr>
          <w:rFonts w:cs="Arial"/>
          <w:sz w:val="22"/>
          <w:szCs w:val="22"/>
          <w:lang w:val="es-MX"/>
        </w:rPr>
        <w:t xml:space="preserve">(Archivo EXCEL. 1-2026-28159. ANEXOS. Hoja de cálculo NUMERAL </w:t>
      </w:r>
      <w:r w:rsidR="000F7960">
        <w:rPr>
          <w:rFonts w:cs="Arial"/>
          <w:sz w:val="22"/>
          <w:szCs w:val="22"/>
          <w:lang w:val="es-MX"/>
        </w:rPr>
        <w:t>2</w:t>
      </w:r>
      <w:r w:rsidR="000F7960" w:rsidRPr="00AB171C">
        <w:rPr>
          <w:rFonts w:cs="Arial"/>
          <w:sz w:val="22"/>
          <w:szCs w:val="22"/>
          <w:lang w:val="es-MX"/>
        </w:rPr>
        <w:t xml:space="preserve">). </w:t>
      </w:r>
    </w:p>
    <w:p w14:paraId="3979E08C" w14:textId="3CC1C161" w:rsidR="00C63BD5" w:rsidRPr="00C63BD5" w:rsidRDefault="00C63BD5" w:rsidP="00C63BD5">
      <w:pPr>
        <w:rPr>
          <w:sz w:val="22"/>
          <w:szCs w:val="22"/>
          <w:lang w:val="es-MX"/>
        </w:rPr>
      </w:pPr>
    </w:p>
    <w:p w14:paraId="30BF4EEB" w14:textId="5850D7EA" w:rsidR="00C63BD5" w:rsidRPr="00C63BD5" w:rsidRDefault="00C63BD5" w:rsidP="00C63BD5">
      <w:pPr>
        <w:rPr>
          <w:sz w:val="22"/>
          <w:szCs w:val="22"/>
          <w:lang w:val="es-MX"/>
        </w:rPr>
      </w:pPr>
      <w:r w:rsidRPr="00C63BD5">
        <w:rPr>
          <w:sz w:val="22"/>
          <w:szCs w:val="22"/>
          <w:lang w:val="es-MX"/>
        </w:rPr>
        <w:t>Ahora bien,</w:t>
      </w:r>
      <w:r w:rsidR="000F7960">
        <w:rPr>
          <w:sz w:val="22"/>
          <w:szCs w:val="22"/>
          <w:lang w:val="es-MX"/>
        </w:rPr>
        <w:t xml:space="preserve"> </w:t>
      </w:r>
      <w:r w:rsidRPr="00C63BD5">
        <w:rPr>
          <w:sz w:val="22"/>
          <w:szCs w:val="22"/>
          <w:lang w:val="es-MX"/>
        </w:rPr>
        <w:t xml:space="preserve">en </w:t>
      </w:r>
      <w:r w:rsidR="000F7960">
        <w:rPr>
          <w:sz w:val="22"/>
          <w:szCs w:val="22"/>
          <w:lang w:val="es-MX"/>
        </w:rPr>
        <w:t xml:space="preserve">lo referente a </w:t>
      </w:r>
      <w:r w:rsidRPr="00C63BD5">
        <w:rPr>
          <w:sz w:val="22"/>
          <w:szCs w:val="22"/>
          <w:lang w:val="es-MX"/>
        </w:rPr>
        <w:t>las obligaciones específicas de cada contrato relacionado, se encuentran registradas</w:t>
      </w:r>
      <w:r w:rsidR="000F7960">
        <w:rPr>
          <w:sz w:val="22"/>
          <w:szCs w:val="22"/>
          <w:lang w:val="es-MX"/>
        </w:rPr>
        <w:t xml:space="preserve"> </w:t>
      </w:r>
      <w:r w:rsidRPr="00C63BD5">
        <w:rPr>
          <w:sz w:val="22"/>
          <w:szCs w:val="22"/>
          <w:lang w:val="es-MX"/>
        </w:rPr>
        <w:t>en los estudios previos publicados</w:t>
      </w:r>
      <w:r w:rsidR="000F7960">
        <w:rPr>
          <w:sz w:val="22"/>
          <w:szCs w:val="22"/>
          <w:lang w:val="es-MX"/>
        </w:rPr>
        <w:t xml:space="preserve"> </w:t>
      </w:r>
      <w:r w:rsidRPr="00C63BD5">
        <w:rPr>
          <w:sz w:val="22"/>
          <w:szCs w:val="22"/>
          <w:lang w:val="es-MX"/>
        </w:rPr>
        <w:t>en la plataforma transaccional de Colombia</w:t>
      </w:r>
      <w:r w:rsidR="000F7960">
        <w:rPr>
          <w:sz w:val="22"/>
          <w:szCs w:val="22"/>
          <w:lang w:val="es-MX"/>
        </w:rPr>
        <w:t xml:space="preserve"> </w:t>
      </w:r>
      <w:r w:rsidRPr="00C63BD5">
        <w:rPr>
          <w:sz w:val="22"/>
          <w:szCs w:val="22"/>
          <w:lang w:val="es-MX"/>
        </w:rPr>
        <w:t>Compra</w:t>
      </w:r>
      <w:r w:rsidR="000F7960">
        <w:rPr>
          <w:sz w:val="22"/>
          <w:szCs w:val="22"/>
          <w:lang w:val="es-MX"/>
        </w:rPr>
        <w:t xml:space="preserve"> </w:t>
      </w:r>
      <w:r w:rsidRPr="00C63BD5">
        <w:rPr>
          <w:sz w:val="22"/>
          <w:szCs w:val="22"/>
          <w:lang w:val="es-MX"/>
        </w:rPr>
        <w:t>Eficiente</w:t>
      </w:r>
      <w:r w:rsidR="000F7960">
        <w:rPr>
          <w:sz w:val="22"/>
          <w:szCs w:val="22"/>
          <w:lang w:val="es-MX"/>
        </w:rPr>
        <w:t xml:space="preserve"> </w:t>
      </w:r>
      <w:proofErr w:type="spellStart"/>
      <w:r w:rsidRPr="00C63BD5">
        <w:rPr>
          <w:sz w:val="22"/>
          <w:szCs w:val="22"/>
          <w:lang w:val="es-MX"/>
        </w:rPr>
        <w:t>Secop</w:t>
      </w:r>
      <w:proofErr w:type="spellEnd"/>
      <w:r w:rsidR="000F7960">
        <w:rPr>
          <w:sz w:val="22"/>
          <w:szCs w:val="22"/>
          <w:lang w:val="es-MX"/>
        </w:rPr>
        <w:t xml:space="preserve"> </w:t>
      </w:r>
      <w:r w:rsidRPr="00C63BD5">
        <w:rPr>
          <w:sz w:val="22"/>
          <w:szCs w:val="22"/>
          <w:lang w:val="es-MX"/>
        </w:rPr>
        <w:t xml:space="preserve">II, </w:t>
      </w:r>
      <w:r w:rsidR="000F7960">
        <w:rPr>
          <w:sz w:val="22"/>
          <w:szCs w:val="22"/>
          <w:lang w:val="es-MX"/>
        </w:rPr>
        <w:t xml:space="preserve">la cual se relaciona en la columna J del mencionado adjunto. </w:t>
      </w:r>
    </w:p>
    <w:p w14:paraId="6DDA8D30" w14:textId="77777777" w:rsidR="00AB171C" w:rsidRPr="00C63BD5" w:rsidRDefault="00AB171C" w:rsidP="00C63BD5">
      <w:pPr>
        <w:rPr>
          <w:rFonts w:cs="Arial"/>
          <w:sz w:val="22"/>
          <w:szCs w:val="22"/>
          <w:lang w:val="es-MX"/>
        </w:rPr>
      </w:pPr>
    </w:p>
    <w:p w14:paraId="12624295" w14:textId="67DB9470" w:rsidR="00E20047" w:rsidRPr="00E20047" w:rsidRDefault="00E20047" w:rsidP="00E20047">
      <w:pPr>
        <w:ind w:left="567"/>
        <w:rPr>
          <w:rFonts w:cs="Arial"/>
          <w:b/>
          <w:bCs/>
          <w:sz w:val="22"/>
          <w:szCs w:val="22"/>
          <w:lang w:val="es-ES_tradnl"/>
        </w:rPr>
      </w:pPr>
      <w:r w:rsidRPr="00E20047">
        <w:rPr>
          <w:rFonts w:cs="Arial"/>
          <w:b/>
          <w:bCs/>
          <w:sz w:val="22"/>
          <w:szCs w:val="22"/>
          <w:lang w:val="es-ES_tradnl"/>
        </w:rPr>
        <w:t xml:space="preserve">3. Allegue relación de consultorías contratadas en los últimos 3 años, en la que se detalle: Objeto, nombre de la empresa, valor, obligaciones específicas y productos entregados.  </w:t>
      </w:r>
    </w:p>
    <w:p w14:paraId="41502D74" w14:textId="3F04E519" w:rsidR="000F7960" w:rsidRPr="000F7960" w:rsidRDefault="000F7960" w:rsidP="000F7960">
      <w:pPr>
        <w:rPr>
          <w:sz w:val="22"/>
          <w:szCs w:val="22"/>
          <w:lang w:val="es-MX"/>
        </w:rPr>
      </w:pPr>
    </w:p>
    <w:p w14:paraId="1311EADC" w14:textId="7C06EC00" w:rsidR="00282E58" w:rsidRDefault="00282E58" w:rsidP="000F7960">
      <w:pPr>
        <w:rPr>
          <w:sz w:val="22"/>
          <w:szCs w:val="22"/>
          <w:lang w:val="es-MX"/>
        </w:rPr>
      </w:pPr>
      <w:r>
        <w:rPr>
          <w:sz w:val="22"/>
          <w:szCs w:val="22"/>
          <w:lang w:val="es-MX"/>
        </w:rPr>
        <w:t>E</w:t>
      </w:r>
      <w:r w:rsidRPr="000F7960">
        <w:rPr>
          <w:sz w:val="22"/>
          <w:szCs w:val="22"/>
          <w:lang w:val="es-MX"/>
        </w:rPr>
        <w:t xml:space="preserve">l listado de los contratos de consultoría suscritos </w:t>
      </w:r>
      <w:r>
        <w:rPr>
          <w:sz w:val="22"/>
          <w:szCs w:val="22"/>
          <w:lang w:val="es-MX"/>
        </w:rPr>
        <w:t xml:space="preserve">se relaciona con los datos requeridos en el archivo adjunto </w:t>
      </w:r>
      <w:r w:rsidRPr="00AB171C">
        <w:rPr>
          <w:rFonts w:cs="Arial"/>
          <w:sz w:val="22"/>
          <w:szCs w:val="22"/>
          <w:lang w:val="es-MX"/>
        </w:rPr>
        <w:t xml:space="preserve">(Archivo EXCEL. 1-2026-28159. ANEXOS. Hoja de cálculo NUMERAL </w:t>
      </w:r>
      <w:r>
        <w:rPr>
          <w:rFonts w:cs="Arial"/>
          <w:sz w:val="22"/>
          <w:szCs w:val="22"/>
          <w:lang w:val="es-MX"/>
        </w:rPr>
        <w:t>3</w:t>
      </w:r>
      <w:r w:rsidRPr="00AB171C">
        <w:rPr>
          <w:rFonts w:cs="Arial"/>
          <w:sz w:val="22"/>
          <w:szCs w:val="22"/>
          <w:lang w:val="es-MX"/>
        </w:rPr>
        <w:t>)</w:t>
      </w:r>
      <w:r>
        <w:rPr>
          <w:rFonts w:cs="Arial"/>
          <w:sz w:val="22"/>
          <w:szCs w:val="22"/>
          <w:lang w:val="es-MX"/>
        </w:rPr>
        <w:t>.</w:t>
      </w:r>
    </w:p>
    <w:p w14:paraId="0E68CB61" w14:textId="77777777" w:rsidR="00282E58" w:rsidRDefault="00282E58" w:rsidP="000F7960">
      <w:pPr>
        <w:rPr>
          <w:sz w:val="22"/>
          <w:szCs w:val="22"/>
          <w:lang w:val="es-MX"/>
        </w:rPr>
      </w:pPr>
    </w:p>
    <w:p w14:paraId="2FA3928D" w14:textId="11CC0581" w:rsidR="00282E58" w:rsidRPr="00C63BD5" w:rsidRDefault="00282E58" w:rsidP="00282E58">
      <w:pPr>
        <w:rPr>
          <w:sz w:val="22"/>
          <w:szCs w:val="22"/>
          <w:lang w:val="es-MX"/>
        </w:rPr>
      </w:pPr>
      <w:r w:rsidRPr="00C63BD5">
        <w:rPr>
          <w:sz w:val="22"/>
          <w:szCs w:val="22"/>
          <w:lang w:val="es-MX"/>
        </w:rPr>
        <w:t>Ahora bien,</w:t>
      </w:r>
      <w:r>
        <w:rPr>
          <w:sz w:val="22"/>
          <w:szCs w:val="22"/>
          <w:lang w:val="es-MX"/>
        </w:rPr>
        <w:t xml:space="preserve"> </w:t>
      </w:r>
      <w:r w:rsidRPr="00C63BD5">
        <w:rPr>
          <w:sz w:val="22"/>
          <w:szCs w:val="22"/>
          <w:lang w:val="es-MX"/>
        </w:rPr>
        <w:t xml:space="preserve">en </w:t>
      </w:r>
      <w:r>
        <w:rPr>
          <w:sz w:val="22"/>
          <w:szCs w:val="22"/>
          <w:lang w:val="es-MX"/>
        </w:rPr>
        <w:t xml:space="preserve">lo referente a </w:t>
      </w:r>
      <w:r w:rsidRPr="00C63BD5">
        <w:rPr>
          <w:sz w:val="22"/>
          <w:szCs w:val="22"/>
          <w:lang w:val="es-MX"/>
        </w:rPr>
        <w:t>las obligaciones específicas de cada contrato relacionado, se encuentran registradas</w:t>
      </w:r>
      <w:r>
        <w:rPr>
          <w:sz w:val="22"/>
          <w:szCs w:val="22"/>
          <w:lang w:val="es-MX"/>
        </w:rPr>
        <w:t xml:space="preserve"> </w:t>
      </w:r>
      <w:r w:rsidRPr="00C63BD5">
        <w:rPr>
          <w:sz w:val="22"/>
          <w:szCs w:val="22"/>
          <w:lang w:val="es-MX"/>
        </w:rPr>
        <w:t>en los estudios previos publicados</w:t>
      </w:r>
      <w:r>
        <w:rPr>
          <w:sz w:val="22"/>
          <w:szCs w:val="22"/>
          <w:lang w:val="es-MX"/>
        </w:rPr>
        <w:t xml:space="preserve"> </w:t>
      </w:r>
      <w:r w:rsidRPr="00C63BD5">
        <w:rPr>
          <w:sz w:val="22"/>
          <w:szCs w:val="22"/>
          <w:lang w:val="es-MX"/>
        </w:rPr>
        <w:t>en la plataforma transaccional de Colombia</w:t>
      </w:r>
      <w:r>
        <w:rPr>
          <w:sz w:val="22"/>
          <w:szCs w:val="22"/>
          <w:lang w:val="es-MX"/>
        </w:rPr>
        <w:t xml:space="preserve"> </w:t>
      </w:r>
      <w:r w:rsidRPr="00C63BD5">
        <w:rPr>
          <w:sz w:val="22"/>
          <w:szCs w:val="22"/>
          <w:lang w:val="es-MX"/>
        </w:rPr>
        <w:t>Compra</w:t>
      </w:r>
      <w:r>
        <w:rPr>
          <w:sz w:val="22"/>
          <w:szCs w:val="22"/>
          <w:lang w:val="es-MX"/>
        </w:rPr>
        <w:t xml:space="preserve"> </w:t>
      </w:r>
      <w:r w:rsidRPr="00C63BD5">
        <w:rPr>
          <w:sz w:val="22"/>
          <w:szCs w:val="22"/>
          <w:lang w:val="es-MX"/>
        </w:rPr>
        <w:t>Eficiente</w:t>
      </w:r>
      <w:r>
        <w:rPr>
          <w:sz w:val="22"/>
          <w:szCs w:val="22"/>
          <w:lang w:val="es-MX"/>
        </w:rPr>
        <w:t xml:space="preserve"> </w:t>
      </w:r>
      <w:proofErr w:type="spellStart"/>
      <w:r w:rsidRPr="00C63BD5">
        <w:rPr>
          <w:sz w:val="22"/>
          <w:szCs w:val="22"/>
          <w:lang w:val="es-MX"/>
        </w:rPr>
        <w:t>Secop</w:t>
      </w:r>
      <w:proofErr w:type="spellEnd"/>
      <w:r>
        <w:rPr>
          <w:sz w:val="22"/>
          <w:szCs w:val="22"/>
          <w:lang w:val="es-MX"/>
        </w:rPr>
        <w:t xml:space="preserve"> </w:t>
      </w:r>
      <w:r w:rsidRPr="00C63BD5">
        <w:rPr>
          <w:sz w:val="22"/>
          <w:szCs w:val="22"/>
          <w:lang w:val="es-MX"/>
        </w:rPr>
        <w:t xml:space="preserve">II, </w:t>
      </w:r>
      <w:r>
        <w:rPr>
          <w:sz w:val="22"/>
          <w:szCs w:val="22"/>
          <w:lang w:val="es-MX"/>
        </w:rPr>
        <w:t xml:space="preserve">la cual se relaciona en la columna </w:t>
      </w:r>
      <w:r>
        <w:rPr>
          <w:sz w:val="22"/>
          <w:szCs w:val="22"/>
          <w:lang w:val="es-MX"/>
        </w:rPr>
        <w:t>E</w:t>
      </w:r>
      <w:r>
        <w:rPr>
          <w:sz w:val="22"/>
          <w:szCs w:val="22"/>
          <w:lang w:val="es-MX"/>
        </w:rPr>
        <w:t xml:space="preserve"> del mencionado adjunto. </w:t>
      </w:r>
    </w:p>
    <w:p w14:paraId="19069251" w14:textId="77777777" w:rsidR="00282E58" w:rsidRPr="00E20047" w:rsidRDefault="00282E58" w:rsidP="00E20047">
      <w:pPr>
        <w:ind w:left="567"/>
        <w:rPr>
          <w:rFonts w:cs="Arial"/>
          <w:b/>
          <w:bCs/>
          <w:sz w:val="22"/>
          <w:szCs w:val="22"/>
          <w:lang w:val="es-ES_tradnl"/>
        </w:rPr>
      </w:pPr>
    </w:p>
    <w:p w14:paraId="2F6002CA" w14:textId="03B6BB14" w:rsidR="00E20047" w:rsidRPr="00E20047" w:rsidRDefault="00E20047" w:rsidP="00E20047">
      <w:pPr>
        <w:ind w:left="567"/>
        <w:rPr>
          <w:rFonts w:cs="Arial"/>
          <w:b/>
          <w:bCs/>
          <w:sz w:val="22"/>
          <w:szCs w:val="22"/>
          <w:lang w:val="es-ES_tradnl"/>
        </w:rPr>
      </w:pPr>
      <w:r w:rsidRPr="00E20047">
        <w:rPr>
          <w:rFonts w:cs="Arial"/>
          <w:b/>
          <w:bCs/>
          <w:sz w:val="22"/>
          <w:szCs w:val="22"/>
          <w:lang w:val="es-ES_tradnl"/>
        </w:rPr>
        <w:t xml:space="preserve">4. Allegue relación de los sistemas de información contratados en los últimos 3 años, en la que se detalle: Objeto, nombre de la empresa, valor, funcionalidades del sistema y vigencia de estos. </w:t>
      </w:r>
    </w:p>
    <w:p w14:paraId="6FC0BB0C" w14:textId="77777777" w:rsidR="00AB171C" w:rsidRPr="00282E58" w:rsidRDefault="00AB171C" w:rsidP="00282E58">
      <w:pPr>
        <w:rPr>
          <w:sz w:val="22"/>
          <w:szCs w:val="22"/>
          <w:lang w:val="es-MX"/>
        </w:rPr>
      </w:pPr>
    </w:p>
    <w:p w14:paraId="0E4E87EE" w14:textId="0808074F" w:rsidR="00282E58" w:rsidRPr="00282E58" w:rsidRDefault="00282E58" w:rsidP="00282E58">
      <w:pPr>
        <w:rPr>
          <w:sz w:val="22"/>
          <w:szCs w:val="22"/>
          <w:lang w:val="es-MX"/>
        </w:rPr>
      </w:pPr>
      <w:r>
        <w:rPr>
          <w:sz w:val="22"/>
          <w:szCs w:val="22"/>
          <w:lang w:val="es-MX"/>
        </w:rPr>
        <w:t xml:space="preserve">Revisada </w:t>
      </w:r>
      <w:r w:rsidRPr="00282E58">
        <w:rPr>
          <w:sz w:val="22"/>
          <w:szCs w:val="22"/>
          <w:lang w:val="es-MX"/>
        </w:rPr>
        <w:t xml:space="preserve">la información de los contratos suscritos para las vigencias 2023, 2024, 2025 y 2026, no se evidencia que la Entidad </w:t>
      </w:r>
      <w:r>
        <w:rPr>
          <w:sz w:val="22"/>
          <w:szCs w:val="22"/>
          <w:lang w:val="es-MX"/>
        </w:rPr>
        <w:t xml:space="preserve">haya celebrado </w:t>
      </w:r>
      <w:r w:rsidRPr="00282E58">
        <w:rPr>
          <w:sz w:val="22"/>
          <w:szCs w:val="22"/>
          <w:lang w:val="es-MX"/>
        </w:rPr>
        <w:t>contrato</w:t>
      </w:r>
      <w:r>
        <w:rPr>
          <w:sz w:val="22"/>
          <w:szCs w:val="22"/>
          <w:lang w:val="es-MX"/>
        </w:rPr>
        <w:t>s</w:t>
      </w:r>
      <w:r w:rsidRPr="00282E58">
        <w:rPr>
          <w:sz w:val="22"/>
          <w:szCs w:val="22"/>
          <w:lang w:val="es-MX"/>
        </w:rPr>
        <w:t xml:space="preserve"> </w:t>
      </w:r>
      <w:r>
        <w:rPr>
          <w:sz w:val="22"/>
          <w:szCs w:val="22"/>
          <w:lang w:val="es-MX"/>
        </w:rPr>
        <w:t xml:space="preserve">relacionados con </w:t>
      </w:r>
      <w:r w:rsidRPr="00282E58">
        <w:rPr>
          <w:sz w:val="22"/>
          <w:szCs w:val="22"/>
          <w:lang w:val="es-MX"/>
        </w:rPr>
        <w:t xml:space="preserve">sistemas de información. </w:t>
      </w:r>
    </w:p>
    <w:p w14:paraId="2C5515DB" w14:textId="77777777" w:rsidR="00AB171C" w:rsidRPr="00282E58" w:rsidRDefault="00AB171C" w:rsidP="00282E58">
      <w:pPr>
        <w:rPr>
          <w:sz w:val="22"/>
          <w:szCs w:val="22"/>
          <w:lang w:val="es-MX"/>
        </w:rPr>
      </w:pPr>
    </w:p>
    <w:p w14:paraId="053439A0" w14:textId="4FD4A89B" w:rsidR="00E20047" w:rsidRPr="00E20047" w:rsidRDefault="00E20047" w:rsidP="00E20047">
      <w:pPr>
        <w:ind w:left="567"/>
        <w:rPr>
          <w:rFonts w:cs="Arial"/>
          <w:b/>
          <w:bCs/>
          <w:sz w:val="22"/>
          <w:szCs w:val="22"/>
          <w:lang w:val="es-ES_tradnl"/>
        </w:rPr>
      </w:pPr>
      <w:r w:rsidRPr="00E20047">
        <w:rPr>
          <w:rFonts w:cs="Arial"/>
          <w:b/>
          <w:bCs/>
          <w:sz w:val="22"/>
          <w:szCs w:val="22"/>
          <w:lang w:val="es-ES_tradnl"/>
        </w:rPr>
        <w:t xml:space="preserve">5. Allegue relación de firmas contratadas para evaluación de políticas públicas en los últimos 4 años, en la que se detalle: Objeto, nombre de la empresa, valor y productos entregados. </w:t>
      </w:r>
    </w:p>
    <w:p w14:paraId="3F9364A0" w14:textId="0B1CE8BB" w:rsidR="00E20047" w:rsidRDefault="00E20047" w:rsidP="00AB171C">
      <w:pPr>
        <w:rPr>
          <w:rFonts w:cs="Arial"/>
          <w:b/>
          <w:bCs/>
          <w:sz w:val="22"/>
          <w:szCs w:val="22"/>
          <w:lang w:val="es-ES_tradnl"/>
        </w:rPr>
      </w:pPr>
    </w:p>
    <w:p w14:paraId="0612AC87" w14:textId="7C23B8CA" w:rsidR="00282E58" w:rsidRDefault="00282E58" w:rsidP="00282E58">
      <w:pPr>
        <w:rPr>
          <w:sz w:val="22"/>
          <w:szCs w:val="22"/>
          <w:lang w:val="es-MX"/>
        </w:rPr>
      </w:pPr>
      <w:r>
        <w:rPr>
          <w:sz w:val="22"/>
          <w:szCs w:val="22"/>
          <w:lang w:val="es-MX"/>
        </w:rPr>
        <w:t xml:space="preserve">En </w:t>
      </w:r>
      <w:r w:rsidRPr="00282E58">
        <w:rPr>
          <w:sz w:val="22"/>
          <w:szCs w:val="22"/>
          <w:lang w:val="es-MX"/>
        </w:rPr>
        <w:t xml:space="preserve">archivo </w:t>
      </w:r>
      <w:r>
        <w:rPr>
          <w:sz w:val="22"/>
          <w:szCs w:val="22"/>
          <w:lang w:val="es-MX"/>
        </w:rPr>
        <w:t xml:space="preserve">adjunto se relacionan </w:t>
      </w:r>
      <w:r w:rsidRPr="00282E58">
        <w:rPr>
          <w:sz w:val="22"/>
          <w:szCs w:val="22"/>
          <w:lang w:val="es-MX"/>
        </w:rPr>
        <w:t xml:space="preserve">los contratos </w:t>
      </w:r>
      <w:r>
        <w:rPr>
          <w:sz w:val="22"/>
          <w:szCs w:val="22"/>
          <w:lang w:val="es-MX"/>
        </w:rPr>
        <w:t xml:space="preserve">referentes </w:t>
      </w:r>
      <w:r w:rsidRPr="00282E58">
        <w:rPr>
          <w:sz w:val="22"/>
          <w:szCs w:val="22"/>
          <w:lang w:val="es-MX"/>
        </w:rPr>
        <w:t xml:space="preserve">a evaluación de políticas </w:t>
      </w:r>
      <w:r w:rsidRPr="00282E58">
        <w:rPr>
          <w:sz w:val="22"/>
          <w:szCs w:val="22"/>
          <w:lang w:val="es-MX"/>
        </w:rPr>
        <w:t>públicas</w:t>
      </w:r>
      <w:r w:rsidRPr="00282E58">
        <w:rPr>
          <w:sz w:val="22"/>
          <w:szCs w:val="22"/>
          <w:lang w:val="es-MX"/>
        </w:rPr>
        <w:t xml:space="preserve"> suscritos en los últimos 4 años</w:t>
      </w:r>
      <w:r>
        <w:rPr>
          <w:sz w:val="22"/>
          <w:szCs w:val="22"/>
          <w:lang w:val="es-MX"/>
        </w:rPr>
        <w:t xml:space="preserve"> </w:t>
      </w:r>
      <w:r w:rsidRPr="00AB171C">
        <w:rPr>
          <w:rFonts w:cs="Arial"/>
          <w:sz w:val="22"/>
          <w:szCs w:val="22"/>
          <w:lang w:val="es-MX"/>
        </w:rPr>
        <w:t xml:space="preserve">(Archivo EXCEL. 1-2026-28159. ANEXOS. Hoja de cálculo NUMERAL </w:t>
      </w:r>
      <w:r>
        <w:rPr>
          <w:rFonts w:cs="Arial"/>
          <w:sz w:val="22"/>
          <w:szCs w:val="22"/>
          <w:lang w:val="es-MX"/>
        </w:rPr>
        <w:t>5</w:t>
      </w:r>
      <w:r w:rsidRPr="00AB171C">
        <w:rPr>
          <w:rFonts w:cs="Arial"/>
          <w:sz w:val="22"/>
          <w:szCs w:val="22"/>
          <w:lang w:val="es-MX"/>
        </w:rPr>
        <w:t>)</w:t>
      </w:r>
      <w:r>
        <w:rPr>
          <w:rFonts w:cs="Arial"/>
          <w:sz w:val="22"/>
          <w:szCs w:val="22"/>
          <w:lang w:val="es-MX"/>
        </w:rPr>
        <w:t>.</w:t>
      </w:r>
    </w:p>
    <w:p w14:paraId="26811274" w14:textId="157159BD" w:rsidR="00282E58" w:rsidRPr="00282E58" w:rsidRDefault="00282E58" w:rsidP="00282E58">
      <w:pPr>
        <w:rPr>
          <w:sz w:val="22"/>
          <w:szCs w:val="22"/>
          <w:lang w:val="es-MX"/>
        </w:rPr>
      </w:pPr>
    </w:p>
    <w:p w14:paraId="5380B317" w14:textId="5C51E637" w:rsidR="00282E58" w:rsidRPr="00C63BD5" w:rsidRDefault="00282E58" w:rsidP="00282E58">
      <w:pPr>
        <w:rPr>
          <w:sz w:val="22"/>
          <w:szCs w:val="22"/>
          <w:lang w:val="es-MX"/>
        </w:rPr>
      </w:pPr>
      <w:r w:rsidRPr="00C63BD5">
        <w:rPr>
          <w:sz w:val="22"/>
          <w:szCs w:val="22"/>
          <w:lang w:val="es-MX"/>
        </w:rPr>
        <w:t>Ahora bien,</w:t>
      </w:r>
      <w:r>
        <w:rPr>
          <w:sz w:val="22"/>
          <w:szCs w:val="22"/>
          <w:lang w:val="es-MX"/>
        </w:rPr>
        <w:t xml:space="preserve"> </w:t>
      </w:r>
      <w:r w:rsidRPr="00C63BD5">
        <w:rPr>
          <w:sz w:val="22"/>
          <w:szCs w:val="22"/>
          <w:lang w:val="es-MX"/>
        </w:rPr>
        <w:t xml:space="preserve">en </w:t>
      </w:r>
      <w:r>
        <w:rPr>
          <w:sz w:val="22"/>
          <w:szCs w:val="22"/>
          <w:lang w:val="es-MX"/>
        </w:rPr>
        <w:t xml:space="preserve">lo referente a </w:t>
      </w:r>
      <w:r w:rsidRPr="00C63BD5">
        <w:rPr>
          <w:sz w:val="22"/>
          <w:szCs w:val="22"/>
          <w:lang w:val="es-MX"/>
        </w:rPr>
        <w:t>l</w:t>
      </w:r>
      <w:r>
        <w:rPr>
          <w:sz w:val="22"/>
          <w:szCs w:val="22"/>
          <w:lang w:val="es-MX"/>
        </w:rPr>
        <w:t>o</w:t>
      </w:r>
      <w:r w:rsidRPr="00C63BD5">
        <w:rPr>
          <w:sz w:val="22"/>
          <w:szCs w:val="22"/>
          <w:lang w:val="es-MX"/>
        </w:rPr>
        <w:t xml:space="preserve">s </w:t>
      </w:r>
      <w:r>
        <w:rPr>
          <w:sz w:val="22"/>
          <w:szCs w:val="22"/>
          <w:lang w:val="es-MX"/>
        </w:rPr>
        <w:t xml:space="preserve">productos entregados, </w:t>
      </w:r>
      <w:r w:rsidRPr="00C63BD5">
        <w:rPr>
          <w:sz w:val="22"/>
          <w:szCs w:val="22"/>
          <w:lang w:val="es-MX"/>
        </w:rPr>
        <w:t>se encuentran registrad</w:t>
      </w:r>
      <w:r>
        <w:rPr>
          <w:sz w:val="22"/>
          <w:szCs w:val="22"/>
          <w:lang w:val="es-MX"/>
        </w:rPr>
        <w:t>o</w:t>
      </w:r>
      <w:r w:rsidRPr="00C63BD5">
        <w:rPr>
          <w:sz w:val="22"/>
          <w:szCs w:val="22"/>
          <w:lang w:val="es-MX"/>
        </w:rPr>
        <w:t>s</w:t>
      </w:r>
      <w:r>
        <w:rPr>
          <w:sz w:val="22"/>
          <w:szCs w:val="22"/>
          <w:lang w:val="es-MX"/>
        </w:rPr>
        <w:t xml:space="preserve"> </w:t>
      </w:r>
      <w:r w:rsidRPr="00C63BD5">
        <w:rPr>
          <w:sz w:val="22"/>
          <w:szCs w:val="22"/>
          <w:lang w:val="es-MX"/>
        </w:rPr>
        <w:t xml:space="preserve">en los </w:t>
      </w:r>
      <w:r>
        <w:rPr>
          <w:sz w:val="22"/>
          <w:szCs w:val="22"/>
          <w:lang w:val="es-MX"/>
        </w:rPr>
        <w:t xml:space="preserve">informes de seguimiento </w:t>
      </w:r>
      <w:r w:rsidRPr="00282E58">
        <w:rPr>
          <w:sz w:val="22"/>
          <w:szCs w:val="22"/>
          <w:lang w:val="es-MX"/>
        </w:rPr>
        <w:t>y ejecución publicados</w:t>
      </w:r>
      <w:r>
        <w:rPr>
          <w:sz w:val="22"/>
          <w:szCs w:val="22"/>
          <w:lang w:val="es-MX"/>
        </w:rPr>
        <w:t xml:space="preserve"> </w:t>
      </w:r>
      <w:r w:rsidRPr="00282E58">
        <w:rPr>
          <w:sz w:val="22"/>
          <w:szCs w:val="22"/>
          <w:lang w:val="es-MX"/>
        </w:rPr>
        <w:t>en la plataforma transaccional de Colombia</w:t>
      </w:r>
      <w:r>
        <w:rPr>
          <w:sz w:val="22"/>
          <w:szCs w:val="22"/>
          <w:lang w:val="es-MX"/>
        </w:rPr>
        <w:t xml:space="preserve"> </w:t>
      </w:r>
      <w:r w:rsidRPr="00282E58">
        <w:rPr>
          <w:sz w:val="22"/>
          <w:szCs w:val="22"/>
          <w:lang w:val="es-MX"/>
        </w:rPr>
        <w:t>Compra</w:t>
      </w:r>
      <w:r>
        <w:rPr>
          <w:sz w:val="22"/>
          <w:szCs w:val="22"/>
          <w:lang w:val="es-MX"/>
        </w:rPr>
        <w:t xml:space="preserve"> </w:t>
      </w:r>
      <w:r w:rsidRPr="00282E58">
        <w:rPr>
          <w:sz w:val="22"/>
          <w:szCs w:val="22"/>
          <w:lang w:val="es-MX"/>
        </w:rPr>
        <w:t>Eficiente</w:t>
      </w:r>
      <w:r>
        <w:rPr>
          <w:sz w:val="22"/>
          <w:szCs w:val="22"/>
          <w:lang w:val="es-MX"/>
        </w:rPr>
        <w:t xml:space="preserve"> </w:t>
      </w:r>
      <w:proofErr w:type="spellStart"/>
      <w:r w:rsidRPr="00282E58">
        <w:rPr>
          <w:sz w:val="22"/>
          <w:szCs w:val="22"/>
          <w:lang w:val="es-MX"/>
        </w:rPr>
        <w:t>Secop</w:t>
      </w:r>
      <w:proofErr w:type="spellEnd"/>
      <w:r>
        <w:rPr>
          <w:sz w:val="22"/>
          <w:szCs w:val="22"/>
          <w:lang w:val="es-MX"/>
        </w:rPr>
        <w:t xml:space="preserve"> </w:t>
      </w:r>
      <w:r w:rsidRPr="00282E58">
        <w:rPr>
          <w:sz w:val="22"/>
          <w:szCs w:val="22"/>
          <w:lang w:val="es-MX"/>
        </w:rPr>
        <w:t xml:space="preserve">II, </w:t>
      </w:r>
      <w:r>
        <w:rPr>
          <w:sz w:val="22"/>
          <w:szCs w:val="22"/>
          <w:lang w:val="es-MX"/>
        </w:rPr>
        <w:t xml:space="preserve">cuyos respectivos links se encuentran en la columna D </w:t>
      </w:r>
      <w:r>
        <w:rPr>
          <w:sz w:val="22"/>
          <w:szCs w:val="22"/>
          <w:lang w:val="es-MX"/>
        </w:rPr>
        <w:t xml:space="preserve">del mencionado adjunto. </w:t>
      </w:r>
    </w:p>
    <w:p w14:paraId="2BF09AFC" w14:textId="77777777" w:rsidR="00AB171C" w:rsidRPr="00282E58" w:rsidRDefault="00AB171C" w:rsidP="00AB171C">
      <w:pPr>
        <w:rPr>
          <w:sz w:val="22"/>
          <w:szCs w:val="22"/>
          <w:lang w:val="es-MX"/>
        </w:rPr>
      </w:pPr>
    </w:p>
    <w:p w14:paraId="0F10EE16" w14:textId="7BB80686" w:rsidR="00E20047" w:rsidRPr="00E20047" w:rsidRDefault="00E20047" w:rsidP="00E20047">
      <w:pPr>
        <w:ind w:left="567"/>
        <w:rPr>
          <w:rFonts w:cs="Arial"/>
          <w:b/>
          <w:bCs/>
          <w:sz w:val="22"/>
          <w:szCs w:val="22"/>
          <w:lang w:val="es-ES_tradnl"/>
        </w:rPr>
      </w:pPr>
      <w:r w:rsidRPr="00E20047">
        <w:rPr>
          <w:rFonts w:cs="Arial"/>
          <w:b/>
          <w:bCs/>
          <w:sz w:val="22"/>
          <w:szCs w:val="22"/>
          <w:lang w:val="es-ES_tradnl"/>
        </w:rPr>
        <w:t>6. Allegue el estudio de actualización anual del 2024 al 2026 del plan y planta de empleo para cubrir las necesidades de personal en la Secretaría Distrital de Planeación.</w:t>
      </w:r>
    </w:p>
    <w:p w14:paraId="178A7B64" w14:textId="7C7FC0BF" w:rsidR="00E20047" w:rsidRDefault="00E20047" w:rsidP="00E20047">
      <w:pPr>
        <w:rPr>
          <w:rFonts w:cs="Arial"/>
          <w:b/>
          <w:bCs/>
          <w:sz w:val="22"/>
          <w:szCs w:val="22"/>
          <w:lang w:val="es-ES_tradnl"/>
        </w:rPr>
      </w:pPr>
    </w:p>
    <w:p w14:paraId="33FB08A0" w14:textId="3BA7279A" w:rsidR="00E20047" w:rsidRPr="00AB171C" w:rsidRDefault="00E20047" w:rsidP="00E20047">
      <w:pPr>
        <w:rPr>
          <w:rFonts w:cs="Arial"/>
          <w:sz w:val="22"/>
          <w:szCs w:val="22"/>
        </w:rPr>
      </w:pPr>
      <w:r w:rsidRPr="00AB171C">
        <w:rPr>
          <w:rFonts w:cs="Arial"/>
          <w:sz w:val="22"/>
          <w:szCs w:val="22"/>
          <w:lang w:val="es-MX"/>
        </w:rPr>
        <w:t xml:space="preserve">Actualmente, la Secretaría Distrital de Planeación, se encuentra desarrollando en el marco del Contrato 612 de 2025, el </w:t>
      </w:r>
      <w:r w:rsidRPr="00AB171C">
        <w:rPr>
          <w:rFonts w:cs="Arial"/>
          <w:sz w:val="22"/>
          <w:szCs w:val="22"/>
        </w:rPr>
        <w:t>diagnóstico organizacional, administrativo y funcional de la Subsecretaría de Planeación Territorial, así como el levantamiento de cargas laborales de toda la entidad.</w:t>
      </w:r>
    </w:p>
    <w:p w14:paraId="4086C136" w14:textId="77777777" w:rsidR="00E20047" w:rsidRPr="00AB171C" w:rsidRDefault="00E20047" w:rsidP="00E20047">
      <w:pPr>
        <w:rPr>
          <w:rFonts w:cs="Arial"/>
          <w:sz w:val="22"/>
          <w:szCs w:val="22"/>
        </w:rPr>
      </w:pPr>
    </w:p>
    <w:p w14:paraId="318EFBC9" w14:textId="77777777" w:rsidR="00AB171C" w:rsidRDefault="00E20047" w:rsidP="00E20047">
      <w:pPr>
        <w:rPr>
          <w:rFonts w:cs="Arial"/>
          <w:sz w:val="22"/>
          <w:szCs w:val="22"/>
          <w:lang w:val="es-ES"/>
        </w:rPr>
      </w:pPr>
      <w:r w:rsidRPr="00AB171C">
        <w:rPr>
          <w:rFonts w:cs="Arial"/>
          <w:sz w:val="22"/>
          <w:szCs w:val="22"/>
          <w:lang w:val="es-ES"/>
        </w:rPr>
        <w:t xml:space="preserve">Este diagnóstico tiene como propósito analizar el funcionamiento actual de la Subsecretaría </w:t>
      </w:r>
      <w:r w:rsidR="00AB171C">
        <w:rPr>
          <w:rFonts w:cs="Arial"/>
          <w:sz w:val="22"/>
          <w:szCs w:val="22"/>
          <w:lang w:val="es-ES"/>
        </w:rPr>
        <w:t xml:space="preserve">de Planeación Territorial </w:t>
      </w:r>
      <w:r w:rsidRPr="00AB171C">
        <w:rPr>
          <w:rFonts w:cs="Arial"/>
          <w:sz w:val="22"/>
          <w:szCs w:val="22"/>
          <w:lang w:val="es-ES"/>
        </w:rPr>
        <w:t xml:space="preserve">y de la entidad en general, verificando si la estructura resultante del rediseño institucional de 2022 responde a las necesidades misionales y estratégicas, y si se encuentra alineada con los objetivos institucionales y los referentes normativos vigentes. </w:t>
      </w:r>
    </w:p>
    <w:p w14:paraId="141E4349" w14:textId="77777777" w:rsidR="00AB171C" w:rsidRDefault="00AB171C" w:rsidP="00E20047">
      <w:pPr>
        <w:rPr>
          <w:rFonts w:cs="Arial"/>
          <w:sz w:val="22"/>
          <w:szCs w:val="22"/>
          <w:lang w:val="es-ES"/>
        </w:rPr>
      </w:pPr>
    </w:p>
    <w:p w14:paraId="0CAEFB5A" w14:textId="555E0CCF" w:rsidR="00E20047" w:rsidRPr="00AB171C" w:rsidRDefault="00E20047" w:rsidP="00E20047">
      <w:pPr>
        <w:rPr>
          <w:rFonts w:cs="Arial"/>
          <w:sz w:val="22"/>
          <w:szCs w:val="22"/>
          <w:lang w:val="es-ES"/>
        </w:rPr>
      </w:pPr>
      <w:r w:rsidRPr="00AB171C">
        <w:rPr>
          <w:rFonts w:cs="Arial"/>
          <w:sz w:val="22"/>
          <w:szCs w:val="22"/>
          <w:lang w:val="es-ES"/>
        </w:rPr>
        <w:t>Los resultados de este proceso constituirán los insumos técnicos para la actualización del plan y la planta de empleos.</w:t>
      </w:r>
    </w:p>
    <w:p w14:paraId="77D8B660" w14:textId="77777777" w:rsidR="00E20047" w:rsidRPr="00E20047" w:rsidRDefault="00E20047" w:rsidP="00E20047">
      <w:pPr>
        <w:rPr>
          <w:rFonts w:cs="Arial"/>
          <w:b/>
          <w:bCs/>
          <w:sz w:val="22"/>
          <w:szCs w:val="22"/>
          <w:lang w:val="es-ES_tradnl"/>
        </w:rPr>
      </w:pPr>
    </w:p>
    <w:p w14:paraId="4443F3D1" w14:textId="7CFB5B14" w:rsidR="00E20047" w:rsidRPr="00E20047" w:rsidRDefault="00E20047" w:rsidP="00E20047">
      <w:pPr>
        <w:ind w:left="567"/>
        <w:rPr>
          <w:rFonts w:cs="Arial"/>
          <w:b/>
          <w:bCs/>
          <w:sz w:val="22"/>
          <w:szCs w:val="22"/>
          <w:lang w:val="es-ES_tradnl"/>
        </w:rPr>
      </w:pPr>
      <w:r w:rsidRPr="00E20047">
        <w:rPr>
          <w:rFonts w:cs="Arial"/>
          <w:b/>
          <w:bCs/>
          <w:sz w:val="22"/>
          <w:szCs w:val="22"/>
          <w:lang w:val="es-ES_tradnl"/>
        </w:rPr>
        <w:t xml:space="preserve">7. Informe si en la actualidad la Secretaría Distrital de Planeación se encuentra en proceso de rediseño institucional y de ser así se allegue el resultado del estudio técnico, el estudio de cargas y las evidencias de consulta o socialización con las organizaciones sindicales presentes en la entidad. </w:t>
      </w:r>
    </w:p>
    <w:p w14:paraId="04D4DA44" w14:textId="77777777" w:rsidR="00E20047" w:rsidRDefault="00E20047" w:rsidP="00E20047">
      <w:pPr>
        <w:ind w:left="567"/>
        <w:rPr>
          <w:rFonts w:cs="Arial"/>
          <w:b/>
          <w:bCs/>
          <w:sz w:val="22"/>
          <w:szCs w:val="22"/>
          <w:lang w:val="es-ES_tradnl"/>
        </w:rPr>
      </w:pPr>
    </w:p>
    <w:p w14:paraId="5501981E" w14:textId="6807F214" w:rsidR="00E20047" w:rsidRPr="00AB171C" w:rsidRDefault="00E20047" w:rsidP="00E20047">
      <w:pPr>
        <w:rPr>
          <w:rFonts w:cs="Arial"/>
          <w:sz w:val="22"/>
          <w:szCs w:val="22"/>
        </w:rPr>
      </w:pPr>
      <w:r w:rsidRPr="00AB171C">
        <w:rPr>
          <w:rFonts w:cs="Arial"/>
          <w:sz w:val="22"/>
          <w:szCs w:val="22"/>
        </w:rPr>
        <w:t>En la actualidad, la Secretaría Distrital de Planeación no se encuentra adelantando un proceso de rediseño institucional. No obstante, se está desarrollando un diagnóstico organizacional, administrativo y funcional, cuyo propósito es evaluar el funcionamiento posterior al rediseño adoptado en la vigencia 2022 y analizar la pertinencia, coherencia y desempeño de la estructura vigente.</w:t>
      </w:r>
    </w:p>
    <w:p w14:paraId="39359BD4" w14:textId="77777777" w:rsidR="00E20047" w:rsidRPr="00AB171C" w:rsidRDefault="00E20047" w:rsidP="00E20047">
      <w:pPr>
        <w:rPr>
          <w:rFonts w:cs="Arial"/>
          <w:sz w:val="22"/>
          <w:szCs w:val="22"/>
        </w:rPr>
      </w:pPr>
    </w:p>
    <w:p w14:paraId="58A7E131" w14:textId="209423FD" w:rsidR="00E20047" w:rsidRPr="00AB171C" w:rsidRDefault="00E20047" w:rsidP="00E20047">
      <w:pPr>
        <w:rPr>
          <w:rFonts w:cs="Arial"/>
          <w:sz w:val="22"/>
          <w:szCs w:val="22"/>
        </w:rPr>
      </w:pPr>
      <w:r w:rsidRPr="00AB171C">
        <w:rPr>
          <w:rFonts w:cs="Arial"/>
          <w:sz w:val="22"/>
          <w:szCs w:val="22"/>
        </w:rPr>
        <w:t>Respecto a las evidencias de consulta o socialización con las organizaciones sindicales, se anexa el soporte correspondiente a la socialización realizada el 27 de abril de 2026. Conforme avance el desarrollo contractual, se continuará con los espacios de retroalimentación con los actores internos de la entidad</w:t>
      </w:r>
      <w:r w:rsidR="00FF447C">
        <w:rPr>
          <w:rFonts w:cs="Arial"/>
          <w:sz w:val="22"/>
          <w:szCs w:val="22"/>
        </w:rPr>
        <w:t xml:space="preserve"> (Archivo PDF. </w:t>
      </w:r>
      <w:r w:rsidR="00FF447C" w:rsidRPr="00FF447C">
        <w:rPr>
          <w:rFonts w:cs="Arial"/>
          <w:sz w:val="22"/>
          <w:szCs w:val="22"/>
        </w:rPr>
        <w:t>NUMERAL 7. LISTADO DE ASISTENCIA 27-04-2026</w:t>
      </w:r>
      <w:r w:rsidR="00FF447C">
        <w:rPr>
          <w:rFonts w:cs="Arial"/>
          <w:sz w:val="22"/>
          <w:szCs w:val="22"/>
        </w:rPr>
        <w:t>)</w:t>
      </w:r>
      <w:r w:rsidRPr="00AB171C">
        <w:rPr>
          <w:rFonts w:cs="Arial"/>
          <w:sz w:val="22"/>
          <w:szCs w:val="22"/>
        </w:rPr>
        <w:t>.</w:t>
      </w:r>
    </w:p>
    <w:p w14:paraId="6E78D271" w14:textId="77777777" w:rsidR="00E20047" w:rsidRDefault="00E20047" w:rsidP="00E20047">
      <w:pPr>
        <w:rPr>
          <w:rFonts w:cs="Arial"/>
          <w:b/>
          <w:bCs/>
          <w:sz w:val="22"/>
          <w:szCs w:val="22"/>
          <w:lang w:val="es-ES_tradnl"/>
        </w:rPr>
      </w:pPr>
    </w:p>
    <w:p w14:paraId="3B438C7F" w14:textId="35285A02" w:rsidR="00E20047" w:rsidRDefault="00E20047" w:rsidP="00E20047">
      <w:pPr>
        <w:ind w:left="567"/>
        <w:rPr>
          <w:rFonts w:cs="Arial"/>
          <w:b/>
          <w:bCs/>
          <w:sz w:val="22"/>
          <w:szCs w:val="22"/>
          <w:lang w:val="es-ES_tradnl"/>
        </w:rPr>
      </w:pPr>
      <w:r w:rsidRPr="00E20047">
        <w:rPr>
          <w:rFonts w:cs="Arial"/>
          <w:b/>
          <w:bCs/>
          <w:sz w:val="22"/>
          <w:szCs w:val="22"/>
          <w:lang w:val="es-ES_tradnl"/>
        </w:rPr>
        <w:t xml:space="preserve">8. Allegue el análisis de impacto que hizo la entidad sobre la implementación del rediseño institucional que se dio en el año 2022 y en el que se modificó la estructura y la planta de empleos de la Secretaría Distrital de Planeación. </w:t>
      </w:r>
    </w:p>
    <w:p w14:paraId="0F52087D" w14:textId="77777777" w:rsidR="00E20047" w:rsidRPr="00FF447C" w:rsidRDefault="00E20047" w:rsidP="00E20047">
      <w:pPr>
        <w:rPr>
          <w:rFonts w:cs="Arial"/>
          <w:sz w:val="22"/>
          <w:szCs w:val="22"/>
          <w:lang w:val="es-ES_tradnl"/>
        </w:rPr>
      </w:pPr>
    </w:p>
    <w:p w14:paraId="77BD2456" w14:textId="77777777" w:rsidR="00FF447C" w:rsidRPr="00FF447C" w:rsidRDefault="00E20047" w:rsidP="00E20047">
      <w:pPr>
        <w:rPr>
          <w:rFonts w:cs="Arial"/>
          <w:sz w:val="22"/>
          <w:szCs w:val="22"/>
          <w:lang w:val="es-ES"/>
        </w:rPr>
      </w:pPr>
      <w:r w:rsidRPr="00FF447C">
        <w:rPr>
          <w:rFonts w:cs="Arial"/>
          <w:sz w:val="22"/>
          <w:szCs w:val="22"/>
          <w:lang w:val="es-MX"/>
        </w:rPr>
        <w:t>L</w:t>
      </w:r>
      <w:r w:rsidRPr="00FF447C">
        <w:rPr>
          <w:rFonts w:cs="Arial"/>
          <w:sz w:val="22"/>
          <w:szCs w:val="22"/>
          <w:lang w:val="es-ES"/>
        </w:rPr>
        <w:t xml:space="preserve">a Secretaría Distrital de Planeación no cuenta a la fecha con un análisis de impacto finalizado sobre la implementación del rediseño institucional adoptado en el año 2022. </w:t>
      </w:r>
    </w:p>
    <w:p w14:paraId="4CCE5370" w14:textId="77777777" w:rsidR="00FF447C" w:rsidRPr="00FF447C" w:rsidRDefault="00FF447C" w:rsidP="00E20047">
      <w:pPr>
        <w:rPr>
          <w:rFonts w:cs="Arial"/>
          <w:sz w:val="22"/>
          <w:szCs w:val="22"/>
          <w:lang w:val="es-ES"/>
        </w:rPr>
      </w:pPr>
    </w:p>
    <w:p w14:paraId="7D41A52B" w14:textId="2E27ED7B" w:rsidR="00E20047" w:rsidRPr="00FF447C" w:rsidRDefault="00E20047" w:rsidP="00E20047">
      <w:pPr>
        <w:rPr>
          <w:rFonts w:cs="Arial"/>
          <w:sz w:val="22"/>
          <w:szCs w:val="22"/>
        </w:rPr>
      </w:pPr>
      <w:r w:rsidRPr="00FF447C">
        <w:rPr>
          <w:rFonts w:cs="Arial"/>
          <w:sz w:val="22"/>
          <w:szCs w:val="22"/>
          <w:lang w:val="es-ES"/>
        </w:rPr>
        <w:t>Sin embargo, el diagnóstico organizacional, administrativo y funcional actualmente en ejecución constituye el instrumento mediante el cual se está evaluando el funcionamiento de la entidad posterior al rediseño de 2022, así como la pertinencia y desempeño de la estructura resultante.</w:t>
      </w:r>
    </w:p>
    <w:p w14:paraId="31B0B7F2" w14:textId="77777777" w:rsidR="00E20047" w:rsidRPr="00FF447C" w:rsidRDefault="00E20047" w:rsidP="00E20047">
      <w:pPr>
        <w:rPr>
          <w:rFonts w:cs="Arial"/>
          <w:sz w:val="22"/>
          <w:szCs w:val="22"/>
          <w:lang w:val="es-ES_tradnl"/>
        </w:rPr>
      </w:pPr>
    </w:p>
    <w:p w14:paraId="6941C31A" w14:textId="3236678A" w:rsidR="00E20047" w:rsidRPr="00E20047" w:rsidRDefault="00E20047" w:rsidP="00E20047">
      <w:pPr>
        <w:ind w:left="567"/>
        <w:rPr>
          <w:rFonts w:cs="Arial"/>
          <w:b/>
          <w:bCs/>
          <w:sz w:val="22"/>
          <w:szCs w:val="22"/>
          <w:lang w:val="es-ES_tradnl"/>
        </w:rPr>
      </w:pPr>
      <w:r w:rsidRPr="00E20047">
        <w:rPr>
          <w:rFonts w:cs="Arial"/>
          <w:b/>
          <w:bCs/>
          <w:sz w:val="22"/>
          <w:szCs w:val="22"/>
          <w:lang w:val="es-ES_tradnl"/>
        </w:rPr>
        <w:t xml:space="preserve">9. Informe si en la actualidad la Secretaría Distrital de Planeación se encuentra en proceso de estudio técnico para la conformación de grupos internos de trabajo en la estructura funcional de la entidad y las evidencias de consulta con las organizaciones sindicales presentes en la entidad.  </w:t>
      </w:r>
    </w:p>
    <w:p w14:paraId="4FCCED19" w14:textId="77777777" w:rsidR="00FF447C" w:rsidRPr="00FF447C" w:rsidRDefault="00FF447C" w:rsidP="00E20047">
      <w:pPr>
        <w:rPr>
          <w:rFonts w:cs="Arial"/>
          <w:sz w:val="22"/>
          <w:szCs w:val="22"/>
        </w:rPr>
      </w:pPr>
    </w:p>
    <w:p w14:paraId="36994B98" w14:textId="2C0583A6" w:rsidR="00E20047" w:rsidRPr="00FF447C" w:rsidRDefault="00E20047" w:rsidP="00E20047">
      <w:pPr>
        <w:rPr>
          <w:rFonts w:cs="Arial"/>
          <w:sz w:val="22"/>
          <w:szCs w:val="22"/>
        </w:rPr>
      </w:pPr>
      <w:r w:rsidRPr="00FF447C">
        <w:rPr>
          <w:rFonts w:cs="Arial"/>
          <w:sz w:val="22"/>
          <w:szCs w:val="22"/>
        </w:rPr>
        <w:t xml:space="preserve">No. </w:t>
      </w:r>
      <w:r w:rsidR="00FF447C" w:rsidRPr="00FF447C">
        <w:rPr>
          <w:rFonts w:cs="Arial"/>
          <w:sz w:val="22"/>
          <w:szCs w:val="22"/>
        </w:rPr>
        <w:t>E</w:t>
      </w:r>
      <w:r w:rsidRPr="00FF447C">
        <w:rPr>
          <w:rFonts w:cs="Arial"/>
          <w:sz w:val="22"/>
          <w:szCs w:val="22"/>
        </w:rPr>
        <w:t>n la actualidad, la Secretaría Distrital de Planeación no se encuentra adelantando un proceso específico de estudio técnico para la conformación de nuevos grupos internos de trabajo dentro de su estructura funcional. No obstante, sí está desarrollando un diagnóstico organizacional, administrativo y funcional, cuyo alcance incluye la identificación de insumos técnicos para la conformación, modificación y fortalecimiento de grupos internos de trabajo, en caso de que el análisis así lo determine.</w:t>
      </w:r>
    </w:p>
    <w:p w14:paraId="75FEC612" w14:textId="7364E2DB" w:rsidR="00FF669E" w:rsidRPr="00FF447C" w:rsidRDefault="00FF669E" w:rsidP="00FF669E">
      <w:pPr>
        <w:rPr>
          <w:rFonts w:cs="Arial"/>
          <w:sz w:val="22"/>
          <w:szCs w:val="22"/>
          <w:lang w:val="es-ES_tradnl"/>
        </w:rPr>
      </w:pPr>
    </w:p>
    <w:p w14:paraId="4C9CCFD2" w14:textId="4748309F" w:rsidR="00C76FB5" w:rsidRPr="00E20047" w:rsidRDefault="00C76FB5" w:rsidP="00C76FB5">
      <w:pPr>
        <w:rPr>
          <w:rFonts w:cs="Arial"/>
          <w:sz w:val="22"/>
          <w:szCs w:val="22"/>
        </w:rPr>
      </w:pPr>
      <w:r w:rsidRPr="00E20047">
        <w:rPr>
          <w:rFonts w:cs="Arial"/>
          <w:sz w:val="22"/>
          <w:szCs w:val="22"/>
        </w:rPr>
        <w:t xml:space="preserve">En los anteriores términos, hemos dado respuesta completa a su petición conforme con las competencias de la Secretaría Distrital de Planeación. </w:t>
      </w:r>
    </w:p>
    <w:p w14:paraId="2E123C6A" w14:textId="77777777" w:rsidR="00C70810" w:rsidRPr="00E20047" w:rsidRDefault="00C70810" w:rsidP="00DD1DE6">
      <w:pPr>
        <w:rPr>
          <w:rFonts w:cs="Arial"/>
          <w:sz w:val="22"/>
          <w:szCs w:val="22"/>
          <w:lang w:val="es-ES"/>
        </w:rPr>
      </w:pPr>
    </w:p>
    <w:p w14:paraId="0CA4686E" w14:textId="77777777" w:rsidR="00C70810" w:rsidRPr="00E20047" w:rsidRDefault="00330F8B" w:rsidP="00DD1DE6">
      <w:pPr>
        <w:rPr>
          <w:rFonts w:cs="Arial"/>
          <w:sz w:val="22"/>
          <w:szCs w:val="22"/>
          <w:lang w:val="es-ES"/>
        </w:rPr>
      </w:pPr>
      <w:r w:rsidRPr="00E20047">
        <w:rPr>
          <w:rFonts w:cs="Arial"/>
          <w:sz w:val="22"/>
          <w:szCs w:val="22"/>
          <w:lang w:val="es-ES"/>
        </w:rPr>
        <w:t>Cordial saludo,</w:t>
      </w:r>
    </w:p>
    <w:p w14:paraId="1A470719" w14:textId="77777777" w:rsidR="00C70810" w:rsidRPr="004830A3" w:rsidRDefault="00C70810" w:rsidP="00330F8B">
      <w:pPr>
        <w:rPr>
          <w:rFonts w:cs="Arial"/>
          <w:sz w:val="22"/>
          <w:szCs w:val="22"/>
          <w:lang w:val="es-ES"/>
        </w:rPr>
        <w:sectPr w:rsidR="00C70810" w:rsidRPr="004830A3" w:rsidSect="00330F8B">
          <w:type w:val="continuous"/>
          <w:pgSz w:w="12242" w:h="15842" w:code="1"/>
          <w:pgMar w:top="1985" w:right="1588" w:bottom="2268" w:left="1701" w:header="567" w:footer="567" w:gutter="0"/>
          <w:cols w:space="708"/>
          <w:formProt w:val="0"/>
          <w:docGrid w:linePitch="360"/>
        </w:sectPr>
      </w:pPr>
    </w:p>
    <w:p w14:paraId="31E81A55" w14:textId="77777777" w:rsidR="00C70810" w:rsidRPr="004830A3" w:rsidRDefault="00330F8B" w:rsidP="00330F8B">
      <w:pPr>
        <w:rPr>
          <w:rFonts w:cs="Arial"/>
          <w:sz w:val="22"/>
          <w:szCs w:val="22"/>
          <w:lang w:val="es-ES"/>
        </w:rPr>
      </w:pPr>
      <w:bookmarkStart w:id="14" w:name="gdocs_firma"/>
      <w:r>
        <w:rPr>
          <w:rFonts w:cs="Arial"/>
          <w:noProof/>
          <w:sz w:val="22"/>
          <w:szCs w:val="22"/>
          <w:lang w:eastAsia="es-CO"/>
        </w:rPr>
        <w:drawing>
          <wp:inline distT="0" distB="0" distL="0" distR="0" wp14:anchorId="11F195BA" wp14:editId="7C09C20E">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243711"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4"/>
    </w:p>
    <w:p w14:paraId="3046F6F6" w14:textId="77777777" w:rsidR="00C70810" w:rsidRPr="004830A3" w:rsidRDefault="00330F8B" w:rsidP="00330F8B">
      <w:pPr>
        <w:rPr>
          <w:rFonts w:cs="Arial"/>
          <w:b/>
          <w:sz w:val="22"/>
          <w:szCs w:val="22"/>
          <w:lang w:val="es-ES"/>
        </w:rPr>
      </w:pPr>
      <w:bookmarkStart w:id="15" w:name="nombre"/>
      <w:r w:rsidRPr="004830A3">
        <w:rPr>
          <w:rFonts w:cs="Arial"/>
          <w:b/>
          <w:sz w:val="22"/>
          <w:szCs w:val="22"/>
          <w:lang w:val="es-ES"/>
        </w:rPr>
        <w:t>NOMBRE</w:t>
      </w:r>
      <w:bookmarkEnd w:id="15"/>
    </w:p>
    <w:p w14:paraId="2D7D0B2B" w14:textId="77777777" w:rsidR="00C70810" w:rsidRPr="004830A3" w:rsidRDefault="00330F8B" w:rsidP="00330F8B">
      <w:pPr>
        <w:rPr>
          <w:rFonts w:cs="Arial"/>
          <w:b/>
          <w:sz w:val="22"/>
          <w:szCs w:val="22"/>
          <w:lang w:val="es-ES"/>
        </w:rPr>
      </w:pPr>
      <w:bookmarkStart w:id="16" w:name="dependencia"/>
      <w:r w:rsidRPr="004830A3">
        <w:rPr>
          <w:rFonts w:cs="Arial"/>
          <w:b/>
          <w:sz w:val="22"/>
          <w:szCs w:val="22"/>
          <w:lang w:val="es-ES"/>
        </w:rPr>
        <w:t>DIRECCION</w:t>
      </w:r>
      <w:bookmarkEnd w:id="16"/>
    </w:p>
    <w:p w14:paraId="31223542" w14:textId="77777777" w:rsidR="00C70810" w:rsidRPr="004830A3" w:rsidRDefault="00C70810" w:rsidP="00330F8B">
      <w:pPr>
        <w:rPr>
          <w:rFonts w:cs="Arial"/>
          <w:b/>
          <w:sz w:val="22"/>
          <w:szCs w:val="22"/>
          <w:lang w:val="es-ES"/>
        </w:rPr>
        <w:sectPr w:rsidR="00C70810" w:rsidRPr="004830A3" w:rsidSect="00330F8B">
          <w:type w:val="continuous"/>
          <w:pgSz w:w="12242" w:h="15842" w:code="1"/>
          <w:pgMar w:top="1985" w:right="1588" w:bottom="2268" w:left="1701" w:header="567" w:footer="567" w:gutter="0"/>
          <w:cols w:space="708"/>
          <w:docGrid w:linePitch="360"/>
        </w:sectPr>
      </w:pPr>
    </w:p>
    <w:p w14:paraId="1C1CDCC7" w14:textId="77777777" w:rsidR="00144CB2" w:rsidRDefault="00144CB2" w:rsidP="00330F8B">
      <w:pPr>
        <w:rPr>
          <w:rFonts w:cs="Arial"/>
          <w:sz w:val="16"/>
          <w:szCs w:val="16"/>
        </w:rPr>
      </w:pPr>
    </w:p>
    <w:p w14:paraId="707389DA" w14:textId="2EDD913D" w:rsidR="00FF447C" w:rsidRDefault="00FF447C" w:rsidP="00330F8B">
      <w:pPr>
        <w:rPr>
          <w:rFonts w:cs="Arial"/>
          <w:sz w:val="16"/>
          <w:szCs w:val="16"/>
        </w:rPr>
      </w:pPr>
      <w:r>
        <w:rPr>
          <w:rFonts w:cs="Arial"/>
          <w:sz w:val="16"/>
          <w:szCs w:val="16"/>
        </w:rPr>
        <w:t>Anexo: Lo anunciado</w:t>
      </w:r>
    </w:p>
    <w:p w14:paraId="0EA359CE" w14:textId="77777777" w:rsidR="00FF447C" w:rsidRPr="00144CB2" w:rsidRDefault="00FF447C" w:rsidP="00330F8B">
      <w:pPr>
        <w:rPr>
          <w:rFonts w:cs="Arial"/>
          <w:sz w:val="16"/>
          <w:szCs w:val="16"/>
        </w:rPr>
      </w:pPr>
    </w:p>
    <w:p w14:paraId="2694B1BC" w14:textId="77777777" w:rsidR="00E83890" w:rsidRPr="00E83890" w:rsidRDefault="00E83890" w:rsidP="00E83890">
      <w:pPr>
        <w:rPr>
          <w:rFonts w:cs="Arial"/>
          <w:sz w:val="16"/>
          <w:szCs w:val="16"/>
        </w:rPr>
      </w:pPr>
      <w:r w:rsidRPr="00E83890">
        <w:rPr>
          <w:rFonts w:cs="Arial"/>
          <w:sz w:val="16"/>
          <w:szCs w:val="16"/>
        </w:rPr>
        <w:t xml:space="preserve">Revisó: </w:t>
      </w:r>
      <w:r w:rsidRPr="00E83890">
        <w:rPr>
          <w:rFonts w:cs="Arial"/>
          <w:sz w:val="16"/>
          <w:szCs w:val="16"/>
        </w:rPr>
        <w:tab/>
        <w:t>Concepción Castañeda Jiménez – Asesora de Despacho</w:t>
      </w:r>
    </w:p>
    <w:p w14:paraId="317332B1" w14:textId="77777777" w:rsidR="00E83890" w:rsidRDefault="00E83890" w:rsidP="00E83890">
      <w:pPr>
        <w:rPr>
          <w:rFonts w:cs="Arial"/>
          <w:sz w:val="16"/>
          <w:szCs w:val="16"/>
        </w:rPr>
      </w:pPr>
      <w:r w:rsidRPr="00E83890">
        <w:rPr>
          <w:rFonts w:cs="Arial"/>
          <w:sz w:val="16"/>
          <w:szCs w:val="16"/>
        </w:rPr>
        <w:t>Aprobó:</w:t>
      </w:r>
      <w:r w:rsidRPr="00E83890">
        <w:rPr>
          <w:rFonts w:cs="Arial"/>
          <w:sz w:val="16"/>
          <w:szCs w:val="16"/>
        </w:rPr>
        <w:tab/>
        <w:t xml:space="preserve">Rocío Gómez Rodríguez – Subsecretaria de Gestión Institucional </w:t>
      </w:r>
    </w:p>
    <w:p w14:paraId="5FA6BAB3" w14:textId="67B110DE" w:rsidR="00144CB2" w:rsidRDefault="00144CB2" w:rsidP="00E83890">
      <w:pPr>
        <w:rPr>
          <w:rFonts w:cs="Arial"/>
          <w:sz w:val="16"/>
          <w:szCs w:val="16"/>
        </w:rPr>
      </w:pPr>
      <w:r>
        <w:rPr>
          <w:rFonts w:cs="Arial"/>
          <w:sz w:val="16"/>
          <w:szCs w:val="16"/>
        </w:rPr>
        <w:t>Proyectó:</w:t>
      </w:r>
      <w:r>
        <w:rPr>
          <w:rFonts w:cs="Arial"/>
          <w:sz w:val="16"/>
          <w:szCs w:val="16"/>
        </w:rPr>
        <w:tab/>
        <w:t xml:space="preserve">Natalia Ramírez Andrade – </w:t>
      </w:r>
      <w:proofErr w:type="gramStart"/>
      <w:r>
        <w:rPr>
          <w:rFonts w:cs="Arial"/>
          <w:sz w:val="16"/>
          <w:szCs w:val="16"/>
        </w:rPr>
        <w:t>Directora</w:t>
      </w:r>
      <w:proofErr w:type="gramEnd"/>
      <w:r>
        <w:rPr>
          <w:rFonts w:cs="Arial"/>
          <w:sz w:val="16"/>
          <w:szCs w:val="16"/>
        </w:rPr>
        <w:t xml:space="preserve"> de Contratación </w:t>
      </w:r>
    </w:p>
    <w:p w14:paraId="244C04A7" w14:textId="00AD1769" w:rsidR="00EF770F" w:rsidRDefault="00EF770F" w:rsidP="00E83890">
      <w:pPr>
        <w:rPr>
          <w:rFonts w:cs="Arial"/>
          <w:sz w:val="16"/>
          <w:szCs w:val="16"/>
        </w:rPr>
      </w:pPr>
      <w:r>
        <w:rPr>
          <w:rFonts w:cs="Arial"/>
          <w:sz w:val="16"/>
          <w:szCs w:val="16"/>
        </w:rPr>
        <w:tab/>
        <w:t xml:space="preserve">Gustavo Mauricio Martínez Perdomo – </w:t>
      </w:r>
      <w:proofErr w:type="gramStart"/>
      <w:r>
        <w:rPr>
          <w:rFonts w:cs="Arial"/>
          <w:sz w:val="16"/>
          <w:szCs w:val="16"/>
        </w:rPr>
        <w:t>Director</w:t>
      </w:r>
      <w:proofErr w:type="gramEnd"/>
      <w:r>
        <w:rPr>
          <w:rFonts w:cs="Arial"/>
          <w:sz w:val="16"/>
          <w:szCs w:val="16"/>
        </w:rPr>
        <w:t xml:space="preserve"> de Talento Humano</w:t>
      </w:r>
    </w:p>
    <w:p w14:paraId="43C80B30" w14:textId="3C7D7981" w:rsidR="00D8202A" w:rsidRPr="004C2E4B" w:rsidRDefault="00D8202A" w:rsidP="00144CB2">
      <w:pPr>
        <w:rPr>
          <w:rFonts w:cs="Arial"/>
          <w:sz w:val="22"/>
          <w:szCs w:val="22"/>
          <w:lang w:val="es-ES"/>
        </w:rPr>
      </w:pPr>
    </w:p>
    <w:sectPr w:rsidR="00D8202A" w:rsidRPr="004C2E4B" w:rsidSect="00330F8B">
      <w:type w:val="continuous"/>
      <w:pgSz w:w="12242" w:h="15842" w:code="1"/>
      <w:pgMar w:top="1985" w:right="1588" w:bottom="2268" w:left="1701"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6DC51" w14:textId="77777777" w:rsidR="00AB2421" w:rsidRDefault="00AB2421">
      <w:r>
        <w:separator/>
      </w:r>
    </w:p>
  </w:endnote>
  <w:endnote w:type="continuationSeparator" w:id="0">
    <w:p w14:paraId="4E339EFC" w14:textId="77777777" w:rsidR="00AB2421" w:rsidRDefault="00AB2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5F39D" w14:textId="77777777" w:rsidR="00330F8B" w:rsidRPr="009E29D1" w:rsidRDefault="00330F8B" w:rsidP="00330F8B">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14:paraId="36BFC03A" w14:textId="77777777" w:rsidR="00330F8B" w:rsidRDefault="00330F8B" w:rsidP="00330F8B">
    <w:pPr>
      <w:pStyle w:val="Piedepgina"/>
      <w:rPr>
        <w:sz w:val="16"/>
        <w:szCs w:val="16"/>
      </w:rPr>
    </w:pPr>
  </w:p>
  <w:p w14:paraId="753E4403" w14:textId="77777777" w:rsidR="00330F8B" w:rsidRPr="009E29D1" w:rsidRDefault="00330F8B" w:rsidP="00330F8B">
    <w:pPr>
      <w:pStyle w:val="Piedepgina"/>
      <w:rPr>
        <w:b/>
        <w:sz w:val="14"/>
        <w:szCs w:val="14"/>
      </w:rPr>
    </w:pPr>
    <w:r>
      <w:rPr>
        <w:noProof/>
        <w:lang w:eastAsia="es-CO"/>
      </w:rPr>
      <mc:AlternateContent>
        <mc:Choice Requires="wpg">
          <w:drawing>
            <wp:anchor distT="0" distB="0" distL="114300" distR="114300" simplePos="0" relativeHeight="251659264" behindDoc="0" locked="0" layoutInCell="1" allowOverlap="1" wp14:anchorId="31999C60" wp14:editId="6D10E4BE">
              <wp:simplePos x="0" y="0"/>
              <wp:positionH relativeFrom="margin">
                <wp:posOffset>1409700</wp:posOffset>
              </wp:positionH>
              <wp:positionV relativeFrom="paragraph">
                <wp:posOffset>6985</wp:posOffset>
              </wp:positionV>
              <wp:extent cx="4225925" cy="800100"/>
              <wp:effectExtent l="0" t="0" r="0" b="1270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0.55pt;margin-left:111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3" o:title=""/>
              </v:shape>
              <v:line id="Conector recto 4" o:spid="_x0000_s2051" style="mso-wrap-style:square;position:absolute;visibility:visible" from="0,59" to="0,8060" o:connectortype="straight" strokeweight="1.25pt">
                <v:stroke joinstyle="miter"/>
              </v:line>
              <w10:wrap anchorx="margin"/>
            </v:group>
          </w:pict>
        </mc:Fallback>
      </mc:AlternateContent>
    </w:r>
    <w:r w:rsidRPr="009E29D1">
      <w:rPr>
        <w:b/>
        <w:sz w:val="14"/>
        <w:szCs w:val="14"/>
      </w:rPr>
      <w:t xml:space="preserve">Cra. 30 Nº 25 -90 </w:t>
    </w:r>
  </w:p>
  <w:p w14:paraId="70C42A36" w14:textId="77777777" w:rsidR="00330F8B" w:rsidRPr="009E29D1" w:rsidRDefault="00330F8B" w:rsidP="00330F8B">
    <w:pPr>
      <w:pStyle w:val="Piedepgina"/>
      <w:rPr>
        <w:sz w:val="14"/>
        <w:szCs w:val="14"/>
      </w:rPr>
    </w:pPr>
    <w:r w:rsidRPr="009E29D1">
      <w:rPr>
        <w:sz w:val="14"/>
        <w:szCs w:val="14"/>
      </w:rPr>
      <w:t>pisos 5, 8,13 / SuperCade piso 2</w:t>
    </w:r>
  </w:p>
  <w:p w14:paraId="30945506" w14:textId="77777777" w:rsidR="00330F8B" w:rsidRPr="009E29D1" w:rsidRDefault="00330F8B" w:rsidP="00330F8B">
    <w:pPr>
      <w:pStyle w:val="Piedepgina"/>
      <w:rPr>
        <w:sz w:val="14"/>
        <w:szCs w:val="14"/>
      </w:rPr>
    </w:pPr>
  </w:p>
  <w:p w14:paraId="458EA750" w14:textId="77777777" w:rsidR="00330F8B" w:rsidRPr="009E29D1" w:rsidRDefault="00330F8B" w:rsidP="00330F8B">
    <w:pPr>
      <w:pStyle w:val="Piedepgina"/>
      <w:rPr>
        <w:sz w:val="14"/>
        <w:szCs w:val="14"/>
      </w:rPr>
    </w:pPr>
    <w:r w:rsidRPr="009E29D1">
      <w:rPr>
        <w:sz w:val="14"/>
        <w:szCs w:val="14"/>
      </w:rPr>
      <w:t>Archivo Central de la SDP</w:t>
    </w:r>
  </w:p>
  <w:p w14:paraId="0CB583A1" w14:textId="77777777" w:rsidR="00330F8B" w:rsidRPr="009E29D1" w:rsidRDefault="00330F8B" w:rsidP="00330F8B">
    <w:pPr>
      <w:pStyle w:val="Piedepgina"/>
      <w:rPr>
        <w:b/>
        <w:sz w:val="14"/>
        <w:szCs w:val="14"/>
      </w:rPr>
    </w:pPr>
    <w:r>
      <w:rPr>
        <w:b/>
        <w:sz w:val="14"/>
        <w:szCs w:val="14"/>
      </w:rPr>
      <w:t>Calle</w:t>
    </w:r>
    <w:r w:rsidRPr="009E29D1">
      <w:rPr>
        <w:b/>
        <w:sz w:val="14"/>
        <w:szCs w:val="14"/>
      </w:rPr>
      <w:t xml:space="preserve"> 21 Nª69B-80</w:t>
    </w:r>
  </w:p>
  <w:p w14:paraId="2A87699E" w14:textId="77777777" w:rsidR="00330F8B" w:rsidRPr="009E29D1" w:rsidRDefault="00330F8B" w:rsidP="00330F8B">
    <w:pPr>
      <w:pStyle w:val="Piedepgina"/>
      <w:rPr>
        <w:sz w:val="14"/>
        <w:szCs w:val="14"/>
      </w:rPr>
    </w:pPr>
  </w:p>
  <w:p w14:paraId="27EB99BB" w14:textId="77777777" w:rsidR="00330F8B" w:rsidRPr="009E29D1" w:rsidRDefault="00330F8B" w:rsidP="00330F8B">
    <w:pPr>
      <w:pStyle w:val="Piedepgina"/>
      <w:rPr>
        <w:b/>
        <w:sz w:val="14"/>
        <w:szCs w:val="14"/>
      </w:rPr>
    </w:pPr>
    <w:r w:rsidRPr="009E29D1">
      <w:rPr>
        <w:b/>
        <w:sz w:val="14"/>
        <w:szCs w:val="14"/>
      </w:rPr>
      <w:t>PBX: 335 8000</w:t>
    </w:r>
  </w:p>
  <w:p w14:paraId="147571C7" w14:textId="77777777" w:rsidR="00330F8B" w:rsidRPr="009E29D1" w:rsidRDefault="00330F8B" w:rsidP="00330F8B">
    <w:pPr>
      <w:pStyle w:val="Piedepgina"/>
      <w:rPr>
        <w:b/>
        <w:sz w:val="14"/>
        <w:szCs w:val="14"/>
      </w:rPr>
    </w:pPr>
    <w:hyperlink r:id="rId4" w:history="1">
      <w:r w:rsidRPr="009E29D1">
        <w:rPr>
          <w:rStyle w:val="Hipervnculo"/>
          <w:b/>
          <w:sz w:val="14"/>
          <w:szCs w:val="14"/>
        </w:rPr>
        <w:t>www.sdp.gov.co</w:t>
      </w:r>
    </w:hyperlink>
    <w:r w:rsidRPr="009E29D1">
      <w:rPr>
        <w:b/>
        <w:sz w:val="14"/>
        <w:szCs w:val="14"/>
      </w:rPr>
      <w:softHyphen/>
    </w:r>
  </w:p>
  <w:p w14:paraId="789AA6C5" w14:textId="77777777" w:rsidR="00330F8B" w:rsidRPr="009E29D1" w:rsidRDefault="00330F8B" w:rsidP="00330F8B">
    <w:pPr>
      <w:pStyle w:val="Piedepgina"/>
      <w:rPr>
        <w:b/>
        <w:sz w:val="14"/>
        <w:szCs w:val="14"/>
      </w:rPr>
    </w:pPr>
    <w:r w:rsidRPr="009E29D1">
      <w:rPr>
        <w:b/>
        <w:sz w:val="14"/>
        <w:szCs w:val="14"/>
      </w:rPr>
      <w:t>Código Postal: 111311</w:t>
    </w:r>
  </w:p>
  <w:p w14:paraId="5FFCDEB5" w14:textId="77777777" w:rsidR="00330F8B" w:rsidRDefault="00330F8B" w:rsidP="00330F8B">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14:paraId="02F8AB70" w14:textId="77777777" w:rsidR="00330F8B" w:rsidRPr="0090236D" w:rsidRDefault="00330F8B" w:rsidP="00330F8B">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A02E4" w14:textId="77777777" w:rsidR="00AB2421" w:rsidRDefault="00AB2421">
      <w:r>
        <w:separator/>
      </w:r>
    </w:p>
  </w:footnote>
  <w:footnote w:type="continuationSeparator" w:id="0">
    <w:p w14:paraId="110CC267" w14:textId="77777777" w:rsidR="00AB2421" w:rsidRDefault="00AB2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614" w:type="dxa"/>
      <w:tblInd w:w="56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330F8B" w14:paraId="15ED5F50" w14:textId="77777777" w:rsidTr="00330F8B">
      <w:tc>
        <w:tcPr>
          <w:tcW w:w="4614" w:type="dxa"/>
        </w:tcPr>
        <w:p w14:paraId="7B26ADFB" w14:textId="77777777" w:rsidR="00330F8B" w:rsidRPr="00FE3719" w:rsidRDefault="00330F8B" w:rsidP="00330F8B">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3" w:name="FolioRad"/>
          <w:r w:rsidRPr="00542C05">
            <w:rPr>
              <w:rFonts w:ascii="Arial Narrow" w:hAnsi="Arial Narrow"/>
              <w:sz w:val="15"/>
              <w:szCs w:val="15"/>
            </w:rPr>
            <w:t>XXXX</w:t>
          </w:r>
          <w:bookmarkEnd w:id="3"/>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4" w:name="AnexoRad"/>
          <w:r w:rsidRPr="00542C05">
            <w:rPr>
              <w:rFonts w:ascii="Arial Narrow" w:hAnsi="Arial Narrow"/>
              <w:sz w:val="15"/>
              <w:szCs w:val="15"/>
            </w:rPr>
            <w:t>XX</w:t>
          </w:r>
          <w:bookmarkEnd w:id="4"/>
        </w:p>
      </w:tc>
    </w:tr>
    <w:tr w:rsidR="00330F8B" w14:paraId="73D61126" w14:textId="77777777" w:rsidTr="00330F8B">
      <w:tc>
        <w:tcPr>
          <w:tcW w:w="4614" w:type="dxa"/>
        </w:tcPr>
        <w:p w14:paraId="4E6E2D8B" w14:textId="77777777" w:rsidR="00330F8B" w:rsidRPr="00FE3719" w:rsidRDefault="00330F8B" w:rsidP="00330F8B">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5" w:name="RadicacionRad"/>
          <w:r w:rsidRPr="00542C05">
            <w:rPr>
              <w:rFonts w:ascii="Arial Narrow" w:hAnsi="Arial Narrow"/>
              <w:sz w:val="15"/>
              <w:szCs w:val="15"/>
            </w:rPr>
            <w:t>XXXXXXXXXX</w:t>
          </w:r>
          <w:bookmarkEnd w:id="5"/>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6" w:name="RadicadoInicial"/>
          <w:r w:rsidRPr="00542C05">
            <w:rPr>
              <w:rFonts w:ascii="Arial Narrow" w:hAnsi="Arial Narrow"/>
              <w:sz w:val="15"/>
              <w:szCs w:val="15"/>
            </w:rPr>
            <w:t>XXXXXXXXXX</w:t>
          </w:r>
          <w:bookmarkEnd w:id="6"/>
        </w:p>
      </w:tc>
    </w:tr>
    <w:tr w:rsidR="00330F8B" w14:paraId="617CFD26" w14:textId="77777777" w:rsidTr="00330F8B">
      <w:tc>
        <w:tcPr>
          <w:tcW w:w="4614" w:type="dxa"/>
        </w:tcPr>
        <w:p w14:paraId="765CCEF8" w14:textId="77777777" w:rsidR="00330F8B" w:rsidRPr="00FE3719" w:rsidRDefault="00330F8B" w:rsidP="00330F8B">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7" w:name="ProcesoRad"/>
          <w:r w:rsidRPr="00542C05">
            <w:rPr>
              <w:rFonts w:ascii="Arial Narrow" w:hAnsi="Arial Narrow"/>
              <w:sz w:val="15"/>
              <w:szCs w:val="15"/>
            </w:rPr>
            <w:t>XXXXXX</w:t>
          </w:r>
          <w:bookmarkEnd w:id="7"/>
          <w:r w:rsidRPr="00542C05">
            <w:rPr>
              <w:rFonts w:ascii="Arial Narrow" w:hAnsi="Arial Narrow"/>
              <w:b/>
              <w:sz w:val="15"/>
              <w:szCs w:val="15"/>
            </w:rPr>
            <w:t xml:space="preserve">    Fecha</w:t>
          </w:r>
          <w:r w:rsidRPr="00542C05">
            <w:rPr>
              <w:rFonts w:ascii="Arial Narrow" w:hAnsi="Arial Narrow"/>
              <w:sz w:val="15"/>
              <w:szCs w:val="15"/>
            </w:rPr>
            <w:t xml:space="preserve">: </w:t>
          </w:r>
          <w:bookmarkStart w:id="8" w:name="FechaRad"/>
          <w:r w:rsidRPr="00542C05">
            <w:rPr>
              <w:rFonts w:ascii="Arial Narrow" w:hAnsi="Arial Narrow"/>
              <w:sz w:val="15"/>
              <w:szCs w:val="15"/>
            </w:rPr>
            <w:t>XXXX-XX-XX   XX:XX</w:t>
          </w:r>
          <w:bookmarkEnd w:id="8"/>
        </w:p>
      </w:tc>
    </w:tr>
    <w:tr w:rsidR="00330F8B" w14:paraId="475B6502" w14:textId="77777777" w:rsidTr="00330F8B">
      <w:tc>
        <w:tcPr>
          <w:tcW w:w="4614" w:type="dxa"/>
        </w:tcPr>
        <w:p w14:paraId="13087ACA" w14:textId="77777777" w:rsidR="00330F8B" w:rsidRPr="00FE3719" w:rsidRDefault="00330F8B" w:rsidP="00330F8B">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9" w:name="NombreTerRad"/>
          <w:r w:rsidRPr="00542C05">
            <w:rPr>
              <w:rFonts w:ascii="Arial Narrow" w:hAnsi="Arial Narrow"/>
              <w:sz w:val="15"/>
              <w:szCs w:val="15"/>
            </w:rPr>
            <w:t>XXXXXXXXXXXXXXXXXXXXXXXXXXXXXXXX</w:t>
          </w:r>
          <w:bookmarkEnd w:id="9"/>
        </w:p>
      </w:tc>
    </w:tr>
    <w:tr w:rsidR="00330F8B" w14:paraId="3EE91B73" w14:textId="77777777" w:rsidTr="00330F8B">
      <w:tc>
        <w:tcPr>
          <w:tcW w:w="4614" w:type="dxa"/>
        </w:tcPr>
        <w:p w14:paraId="183EDE76" w14:textId="77777777" w:rsidR="00330F8B" w:rsidRPr="00FE3719" w:rsidRDefault="00330F8B" w:rsidP="00330F8B">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10" w:name="DependenciaRad"/>
          <w:r w:rsidRPr="00542C05">
            <w:rPr>
              <w:rFonts w:ascii="Arial Narrow" w:hAnsi="Arial Narrow"/>
              <w:sz w:val="15"/>
              <w:szCs w:val="15"/>
            </w:rPr>
            <w:t>XXXXXXXXXXXXXXXXXXXXXXXXXXXXXXX</w:t>
          </w:r>
          <w:bookmarkEnd w:id="10"/>
        </w:p>
      </w:tc>
    </w:tr>
    <w:tr w:rsidR="00330F8B" w14:paraId="0FC08C17" w14:textId="77777777" w:rsidTr="00330F8B">
      <w:tc>
        <w:tcPr>
          <w:tcW w:w="4614" w:type="dxa"/>
        </w:tcPr>
        <w:p w14:paraId="0FCEE8AA" w14:textId="77777777" w:rsidR="00330F8B" w:rsidRPr="00FE3719" w:rsidRDefault="00330F8B" w:rsidP="00330F8B">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11" w:name="ClaseDocRad"/>
          <w:r w:rsidRPr="00542C05">
            <w:rPr>
              <w:rFonts w:ascii="Arial Narrow" w:hAnsi="Arial Narrow"/>
              <w:sz w:val="15"/>
              <w:szCs w:val="15"/>
            </w:rPr>
            <w:t>XXXXXXXX</w:t>
          </w:r>
          <w:bookmarkEnd w:id="11"/>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2" w:name="TipoDocRad"/>
          <w:r w:rsidRPr="00542C05">
            <w:rPr>
              <w:rFonts w:ascii="Arial Narrow" w:hAnsi="Arial Narrow"/>
              <w:sz w:val="15"/>
              <w:szCs w:val="15"/>
            </w:rPr>
            <w:t>XXXXXXXX</w:t>
          </w:r>
          <w:bookmarkEnd w:id="12"/>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3" w:name="ConsecutivoRad"/>
          <w:r w:rsidRPr="00542C05">
            <w:rPr>
              <w:rFonts w:ascii="Arial Narrow" w:hAnsi="Arial Narrow"/>
              <w:sz w:val="15"/>
              <w:szCs w:val="15"/>
            </w:rPr>
            <w:t>XXXXXX-XXXXX</w:t>
          </w:r>
          <w:bookmarkEnd w:id="13"/>
        </w:p>
      </w:tc>
    </w:tr>
  </w:tbl>
  <w:p w14:paraId="68CB0906" w14:textId="77777777" w:rsidR="00330F8B" w:rsidRPr="00FA208F" w:rsidRDefault="00330F8B" w:rsidP="00330F8B">
    <w:pPr>
      <w:pStyle w:val="Encabezado"/>
      <w:tabs>
        <w:tab w:val="clear" w:pos="4252"/>
      </w:tabs>
    </w:pPr>
    <w:r>
      <w:rPr>
        <w:noProof/>
        <w:lang w:eastAsia="es-CO"/>
      </w:rPr>
      <w:drawing>
        <wp:anchor distT="0" distB="0" distL="114300" distR="114300" simplePos="0" relativeHeight="251658240" behindDoc="1" locked="0" layoutInCell="1" allowOverlap="1" wp14:anchorId="5518B09C" wp14:editId="2F3C2664">
          <wp:simplePos x="0" y="0"/>
          <wp:positionH relativeFrom="column">
            <wp:posOffset>1895475</wp:posOffset>
          </wp:positionH>
          <wp:positionV relativeFrom="paragraph">
            <wp:posOffset>-857885</wp:posOffset>
          </wp:positionV>
          <wp:extent cx="1476260" cy="820143"/>
          <wp:effectExtent l="0" t="0" r="0" b="0"/>
          <wp:wrapNone/>
          <wp:docPr id="1025"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33533"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5CA"/>
    <w:multiLevelType w:val="hybridMultilevel"/>
    <w:tmpl w:val="7A5EFFCA"/>
    <w:lvl w:ilvl="0" w:tplc="0A14F20C">
      <w:start w:val="1"/>
      <w:numFmt w:val="lowerLetter"/>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1" w15:restartNumberingAfterBreak="0">
    <w:nsid w:val="06731C80"/>
    <w:multiLevelType w:val="hybridMultilevel"/>
    <w:tmpl w:val="1B420F4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D0A5871"/>
    <w:multiLevelType w:val="hybridMultilevel"/>
    <w:tmpl w:val="8436829C"/>
    <w:lvl w:ilvl="0" w:tplc="30C2FF3C">
      <w:start w:val="1"/>
      <w:numFmt w:val="bullet"/>
      <w:lvlText w:val=""/>
      <w:lvlJc w:val="left"/>
      <w:pPr>
        <w:ind w:left="720" w:hanging="360"/>
      </w:pPr>
      <w:rPr>
        <w:rFonts w:ascii="Symbol" w:hAnsi="Symbol" w:hint="default"/>
      </w:rPr>
    </w:lvl>
    <w:lvl w:ilvl="1" w:tplc="61B499A6" w:tentative="1">
      <w:start w:val="1"/>
      <w:numFmt w:val="bullet"/>
      <w:lvlText w:val="o"/>
      <w:lvlJc w:val="left"/>
      <w:pPr>
        <w:ind w:left="1440" w:hanging="360"/>
      </w:pPr>
      <w:rPr>
        <w:rFonts w:ascii="Courier New" w:hAnsi="Courier New" w:cs="Courier New" w:hint="default"/>
      </w:rPr>
    </w:lvl>
    <w:lvl w:ilvl="2" w:tplc="1BB41818" w:tentative="1">
      <w:start w:val="1"/>
      <w:numFmt w:val="bullet"/>
      <w:lvlText w:val=""/>
      <w:lvlJc w:val="left"/>
      <w:pPr>
        <w:ind w:left="2160" w:hanging="360"/>
      </w:pPr>
      <w:rPr>
        <w:rFonts w:ascii="Wingdings" w:hAnsi="Wingdings" w:hint="default"/>
      </w:rPr>
    </w:lvl>
    <w:lvl w:ilvl="3" w:tplc="BCEA0ABA" w:tentative="1">
      <w:start w:val="1"/>
      <w:numFmt w:val="bullet"/>
      <w:lvlText w:val=""/>
      <w:lvlJc w:val="left"/>
      <w:pPr>
        <w:ind w:left="2880" w:hanging="360"/>
      </w:pPr>
      <w:rPr>
        <w:rFonts w:ascii="Symbol" w:hAnsi="Symbol" w:hint="default"/>
      </w:rPr>
    </w:lvl>
    <w:lvl w:ilvl="4" w:tplc="04CE9578" w:tentative="1">
      <w:start w:val="1"/>
      <w:numFmt w:val="bullet"/>
      <w:lvlText w:val="o"/>
      <w:lvlJc w:val="left"/>
      <w:pPr>
        <w:ind w:left="3600" w:hanging="360"/>
      </w:pPr>
      <w:rPr>
        <w:rFonts w:ascii="Courier New" w:hAnsi="Courier New" w:cs="Courier New" w:hint="default"/>
      </w:rPr>
    </w:lvl>
    <w:lvl w:ilvl="5" w:tplc="AF12B81C" w:tentative="1">
      <w:start w:val="1"/>
      <w:numFmt w:val="bullet"/>
      <w:lvlText w:val=""/>
      <w:lvlJc w:val="left"/>
      <w:pPr>
        <w:ind w:left="4320" w:hanging="360"/>
      </w:pPr>
      <w:rPr>
        <w:rFonts w:ascii="Wingdings" w:hAnsi="Wingdings" w:hint="default"/>
      </w:rPr>
    </w:lvl>
    <w:lvl w:ilvl="6" w:tplc="B7163F2C" w:tentative="1">
      <w:start w:val="1"/>
      <w:numFmt w:val="bullet"/>
      <w:lvlText w:val=""/>
      <w:lvlJc w:val="left"/>
      <w:pPr>
        <w:ind w:left="5040" w:hanging="360"/>
      </w:pPr>
      <w:rPr>
        <w:rFonts w:ascii="Symbol" w:hAnsi="Symbol" w:hint="default"/>
      </w:rPr>
    </w:lvl>
    <w:lvl w:ilvl="7" w:tplc="D2CEBFAA" w:tentative="1">
      <w:start w:val="1"/>
      <w:numFmt w:val="bullet"/>
      <w:lvlText w:val="o"/>
      <w:lvlJc w:val="left"/>
      <w:pPr>
        <w:ind w:left="5760" w:hanging="360"/>
      </w:pPr>
      <w:rPr>
        <w:rFonts w:ascii="Courier New" w:hAnsi="Courier New" w:cs="Courier New" w:hint="default"/>
      </w:rPr>
    </w:lvl>
    <w:lvl w:ilvl="8" w:tplc="62BAF430" w:tentative="1">
      <w:start w:val="1"/>
      <w:numFmt w:val="bullet"/>
      <w:lvlText w:val=""/>
      <w:lvlJc w:val="left"/>
      <w:pPr>
        <w:ind w:left="6480" w:hanging="360"/>
      </w:pPr>
      <w:rPr>
        <w:rFonts w:ascii="Wingdings" w:hAnsi="Wingdings" w:hint="default"/>
      </w:rPr>
    </w:lvl>
  </w:abstractNum>
  <w:abstractNum w:abstractNumId="3" w15:restartNumberingAfterBreak="0">
    <w:nsid w:val="0F7109F7"/>
    <w:multiLevelType w:val="multilevel"/>
    <w:tmpl w:val="7694810A"/>
    <w:lvl w:ilvl="0">
      <w:start w:val="1"/>
      <w:numFmt w:val="decimal"/>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986FA6"/>
    <w:multiLevelType w:val="hybridMultilevel"/>
    <w:tmpl w:val="31F01E42"/>
    <w:lvl w:ilvl="0" w:tplc="7BC805C2">
      <w:start w:val="1"/>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5" w15:restartNumberingAfterBreak="0">
    <w:nsid w:val="19BA3B90"/>
    <w:multiLevelType w:val="hybridMultilevel"/>
    <w:tmpl w:val="9454F77C"/>
    <w:lvl w:ilvl="0" w:tplc="4DD68332">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B0E1A13"/>
    <w:multiLevelType w:val="hybridMultilevel"/>
    <w:tmpl w:val="BFBE733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1EAF5917"/>
    <w:multiLevelType w:val="hybridMultilevel"/>
    <w:tmpl w:val="66FC6A4A"/>
    <w:lvl w:ilvl="0" w:tplc="59D6E6F2">
      <w:start w:val="1"/>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8" w15:restartNumberingAfterBreak="0">
    <w:nsid w:val="215744CA"/>
    <w:multiLevelType w:val="hybridMultilevel"/>
    <w:tmpl w:val="0E1EFB52"/>
    <w:lvl w:ilvl="0" w:tplc="B31E0090">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9" w15:restartNumberingAfterBreak="0">
    <w:nsid w:val="22246F2D"/>
    <w:multiLevelType w:val="hybridMultilevel"/>
    <w:tmpl w:val="D868C6A2"/>
    <w:lvl w:ilvl="0" w:tplc="F7E6D300">
      <w:start w:val="1"/>
      <w:numFmt w:val="bullet"/>
      <w:lvlText w:val=""/>
      <w:lvlJc w:val="left"/>
      <w:pPr>
        <w:ind w:left="720" w:hanging="360"/>
      </w:pPr>
      <w:rPr>
        <w:rFonts w:ascii="Symbol" w:hAnsi="Symbol" w:hint="default"/>
      </w:rPr>
    </w:lvl>
    <w:lvl w:ilvl="1" w:tplc="3878B49E" w:tentative="1">
      <w:start w:val="1"/>
      <w:numFmt w:val="bullet"/>
      <w:lvlText w:val="o"/>
      <w:lvlJc w:val="left"/>
      <w:pPr>
        <w:ind w:left="1440" w:hanging="360"/>
      </w:pPr>
      <w:rPr>
        <w:rFonts w:ascii="Courier New" w:hAnsi="Courier New" w:cs="Courier New" w:hint="default"/>
      </w:rPr>
    </w:lvl>
    <w:lvl w:ilvl="2" w:tplc="8B2A415E" w:tentative="1">
      <w:start w:val="1"/>
      <w:numFmt w:val="bullet"/>
      <w:lvlText w:val=""/>
      <w:lvlJc w:val="left"/>
      <w:pPr>
        <w:ind w:left="2160" w:hanging="360"/>
      </w:pPr>
      <w:rPr>
        <w:rFonts w:ascii="Wingdings" w:hAnsi="Wingdings" w:hint="default"/>
      </w:rPr>
    </w:lvl>
    <w:lvl w:ilvl="3" w:tplc="2702C806" w:tentative="1">
      <w:start w:val="1"/>
      <w:numFmt w:val="bullet"/>
      <w:lvlText w:val=""/>
      <w:lvlJc w:val="left"/>
      <w:pPr>
        <w:ind w:left="2880" w:hanging="360"/>
      </w:pPr>
      <w:rPr>
        <w:rFonts w:ascii="Symbol" w:hAnsi="Symbol" w:hint="default"/>
      </w:rPr>
    </w:lvl>
    <w:lvl w:ilvl="4" w:tplc="268419FA" w:tentative="1">
      <w:start w:val="1"/>
      <w:numFmt w:val="bullet"/>
      <w:lvlText w:val="o"/>
      <w:lvlJc w:val="left"/>
      <w:pPr>
        <w:ind w:left="3600" w:hanging="360"/>
      </w:pPr>
      <w:rPr>
        <w:rFonts w:ascii="Courier New" w:hAnsi="Courier New" w:cs="Courier New" w:hint="default"/>
      </w:rPr>
    </w:lvl>
    <w:lvl w:ilvl="5" w:tplc="D0DE49FC" w:tentative="1">
      <w:start w:val="1"/>
      <w:numFmt w:val="bullet"/>
      <w:lvlText w:val=""/>
      <w:lvlJc w:val="left"/>
      <w:pPr>
        <w:ind w:left="4320" w:hanging="360"/>
      </w:pPr>
      <w:rPr>
        <w:rFonts w:ascii="Wingdings" w:hAnsi="Wingdings" w:hint="default"/>
      </w:rPr>
    </w:lvl>
    <w:lvl w:ilvl="6" w:tplc="D3E696EE" w:tentative="1">
      <w:start w:val="1"/>
      <w:numFmt w:val="bullet"/>
      <w:lvlText w:val=""/>
      <w:lvlJc w:val="left"/>
      <w:pPr>
        <w:ind w:left="5040" w:hanging="360"/>
      </w:pPr>
      <w:rPr>
        <w:rFonts w:ascii="Symbol" w:hAnsi="Symbol" w:hint="default"/>
      </w:rPr>
    </w:lvl>
    <w:lvl w:ilvl="7" w:tplc="D6505E88" w:tentative="1">
      <w:start w:val="1"/>
      <w:numFmt w:val="bullet"/>
      <w:lvlText w:val="o"/>
      <w:lvlJc w:val="left"/>
      <w:pPr>
        <w:ind w:left="5760" w:hanging="360"/>
      </w:pPr>
      <w:rPr>
        <w:rFonts w:ascii="Courier New" w:hAnsi="Courier New" w:cs="Courier New" w:hint="default"/>
      </w:rPr>
    </w:lvl>
    <w:lvl w:ilvl="8" w:tplc="24CAD8D2" w:tentative="1">
      <w:start w:val="1"/>
      <w:numFmt w:val="bullet"/>
      <w:lvlText w:val=""/>
      <w:lvlJc w:val="left"/>
      <w:pPr>
        <w:ind w:left="6480" w:hanging="360"/>
      </w:pPr>
      <w:rPr>
        <w:rFonts w:ascii="Wingdings" w:hAnsi="Wingdings" w:hint="default"/>
      </w:rPr>
    </w:lvl>
  </w:abstractNum>
  <w:abstractNum w:abstractNumId="10" w15:restartNumberingAfterBreak="0">
    <w:nsid w:val="268200C7"/>
    <w:multiLevelType w:val="hybridMultilevel"/>
    <w:tmpl w:val="00867AD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25C4204"/>
    <w:multiLevelType w:val="hybridMultilevel"/>
    <w:tmpl w:val="DF5E95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4415E36"/>
    <w:multiLevelType w:val="hybridMultilevel"/>
    <w:tmpl w:val="1780FD18"/>
    <w:lvl w:ilvl="0" w:tplc="240A0003">
      <w:start w:val="1"/>
      <w:numFmt w:val="bullet"/>
      <w:lvlText w:val="o"/>
      <w:lvlJc w:val="left"/>
      <w:pPr>
        <w:ind w:left="2136" w:hanging="360"/>
      </w:pPr>
      <w:rPr>
        <w:rFonts w:ascii="Courier New" w:hAnsi="Courier New" w:cs="Courier New" w:hint="default"/>
      </w:rPr>
    </w:lvl>
    <w:lvl w:ilvl="1" w:tplc="FFFFFFFF">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3" w15:restartNumberingAfterBreak="0">
    <w:nsid w:val="37E87977"/>
    <w:multiLevelType w:val="multilevel"/>
    <w:tmpl w:val="72443CF6"/>
    <w:lvl w:ilvl="0">
      <w:start w:val="1"/>
      <w:numFmt w:val="decimal"/>
      <w:lvlText w:val="%1"/>
      <w:lvlJc w:val="left"/>
      <w:pPr>
        <w:ind w:left="1045" w:hanging="602"/>
      </w:pPr>
      <w:rPr>
        <w:rFonts w:hint="default"/>
        <w:lang w:val="es-ES" w:eastAsia="en-US" w:bidi="ar-SA"/>
      </w:rPr>
    </w:lvl>
    <w:lvl w:ilvl="1">
      <w:start w:val="2"/>
      <w:numFmt w:val="decimal"/>
      <w:lvlText w:val="%1.%2"/>
      <w:lvlJc w:val="left"/>
      <w:pPr>
        <w:ind w:left="1045" w:hanging="602"/>
      </w:pPr>
      <w:rPr>
        <w:rFonts w:hint="default"/>
        <w:lang w:val="es-ES" w:eastAsia="en-US" w:bidi="ar-SA"/>
      </w:rPr>
    </w:lvl>
    <w:lvl w:ilvl="2">
      <w:start w:val="1"/>
      <w:numFmt w:val="decimal"/>
      <w:lvlText w:val="%1.%2.%3"/>
      <w:lvlJc w:val="left"/>
      <w:pPr>
        <w:ind w:left="1045" w:hanging="602"/>
      </w:pPr>
      <w:rPr>
        <w:rFonts w:ascii="Arial" w:eastAsia="Arial" w:hAnsi="Arial" w:cs="Arial" w:hint="default"/>
        <w:b/>
        <w:bCs/>
        <w:i w:val="0"/>
        <w:iCs w:val="0"/>
        <w:spacing w:val="-2"/>
        <w:w w:val="99"/>
        <w:sz w:val="24"/>
        <w:szCs w:val="24"/>
        <w:lang w:val="es-ES" w:eastAsia="en-US" w:bidi="ar-SA"/>
      </w:rPr>
    </w:lvl>
    <w:lvl w:ilvl="3">
      <w:numFmt w:val="bullet"/>
      <w:lvlText w:val=""/>
      <w:lvlJc w:val="left"/>
      <w:pPr>
        <w:ind w:left="1164" w:hanging="360"/>
      </w:pPr>
      <w:rPr>
        <w:rFonts w:ascii="Symbol" w:eastAsia="Symbol" w:hAnsi="Symbol" w:cs="Symbol" w:hint="default"/>
        <w:b w:val="0"/>
        <w:bCs w:val="0"/>
        <w:i w:val="0"/>
        <w:iCs w:val="0"/>
        <w:spacing w:val="0"/>
        <w:w w:val="100"/>
        <w:sz w:val="24"/>
        <w:szCs w:val="24"/>
        <w:lang w:val="es-ES" w:eastAsia="en-US" w:bidi="ar-SA"/>
      </w:rPr>
    </w:lvl>
    <w:lvl w:ilvl="4">
      <w:numFmt w:val="bullet"/>
      <w:lvlText w:val="•"/>
      <w:lvlJc w:val="left"/>
      <w:pPr>
        <w:ind w:left="4013" w:hanging="360"/>
      </w:pPr>
      <w:rPr>
        <w:rFonts w:hint="default"/>
        <w:lang w:val="es-ES" w:eastAsia="en-US" w:bidi="ar-SA"/>
      </w:rPr>
    </w:lvl>
    <w:lvl w:ilvl="5">
      <w:numFmt w:val="bullet"/>
      <w:lvlText w:val="•"/>
      <w:lvlJc w:val="left"/>
      <w:pPr>
        <w:ind w:left="4964" w:hanging="360"/>
      </w:pPr>
      <w:rPr>
        <w:rFonts w:hint="default"/>
        <w:lang w:val="es-ES" w:eastAsia="en-US" w:bidi="ar-SA"/>
      </w:rPr>
    </w:lvl>
    <w:lvl w:ilvl="6">
      <w:numFmt w:val="bullet"/>
      <w:lvlText w:val="•"/>
      <w:lvlJc w:val="left"/>
      <w:pPr>
        <w:ind w:left="5915" w:hanging="360"/>
      </w:pPr>
      <w:rPr>
        <w:rFonts w:hint="default"/>
        <w:lang w:val="es-ES" w:eastAsia="en-US" w:bidi="ar-SA"/>
      </w:rPr>
    </w:lvl>
    <w:lvl w:ilvl="7">
      <w:numFmt w:val="bullet"/>
      <w:lvlText w:val="•"/>
      <w:lvlJc w:val="left"/>
      <w:pPr>
        <w:ind w:left="6866" w:hanging="360"/>
      </w:pPr>
      <w:rPr>
        <w:rFonts w:hint="default"/>
        <w:lang w:val="es-ES" w:eastAsia="en-US" w:bidi="ar-SA"/>
      </w:rPr>
    </w:lvl>
    <w:lvl w:ilvl="8">
      <w:numFmt w:val="bullet"/>
      <w:lvlText w:val="•"/>
      <w:lvlJc w:val="left"/>
      <w:pPr>
        <w:ind w:left="7817" w:hanging="360"/>
      </w:pPr>
      <w:rPr>
        <w:rFonts w:hint="default"/>
        <w:lang w:val="es-ES" w:eastAsia="en-US" w:bidi="ar-SA"/>
      </w:rPr>
    </w:lvl>
  </w:abstractNum>
  <w:abstractNum w:abstractNumId="14" w15:restartNumberingAfterBreak="0">
    <w:nsid w:val="48B45EE7"/>
    <w:multiLevelType w:val="hybridMultilevel"/>
    <w:tmpl w:val="0C06B1DC"/>
    <w:lvl w:ilvl="0" w:tplc="D3587EE2">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B356A13"/>
    <w:multiLevelType w:val="hybridMultilevel"/>
    <w:tmpl w:val="48BCA5FA"/>
    <w:lvl w:ilvl="0" w:tplc="A776DF40">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B525A8A"/>
    <w:multiLevelType w:val="hybridMultilevel"/>
    <w:tmpl w:val="F172583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F37240A"/>
    <w:multiLevelType w:val="multilevel"/>
    <w:tmpl w:val="99CA5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5978B3"/>
    <w:multiLevelType w:val="hybridMultilevel"/>
    <w:tmpl w:val="944822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494055B"/>
    <w:multiLevelType w:val="hybridMultilevel"/>
    <w:tmpl w:val="278A3D08"/>
    <w:lvl w:ilvl="0" w:tplc="D3587EE2">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5A7168"/>
    <w:multiLevelType w:val="hybridMultilevel"/>
    <w:tmpl w:val="09FEAF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1887AD8"/>
    <w:multiLevelType w:val="multilevel"/>
    <w:tmpl w:val="01A0B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587732"/>
    <w:multiLevelType w:val="multilevel"/>
    <w:tmpl w:val="09AA3D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6842C27"/>
    <w:multiLevelType w:val="hybridMultilevel"/>
    <w:tmpl w:val="53FC5CEE"/>
    <w:lvl w:ilvl="0" w:tplc="FFFFFFFF">
      <w:start w:val="1"/>
      <w:numFmt w:val="bullet"/>
      <w:lvlText w:val=""/>
      <w:lvlJc w:val="left"/>
      <w:pPr>
        <w:ind w:left="1440" w:hanging="360"/>
      </w:pPr>
      <w:rPr>
        <w:rFonts w:ascii="Symbol" w:hAnsi="Symbol" w:hint="default"/>
      </w:rPr>
    </w:lvl>
    <w:lvl w:ilvl="1" w:tplc="240A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691F070B"/>
    <w:multiLevelType w:val="hybridMultilevel"/>
    <w:tmpl w:val="4858ABD6"/>
    <w:lvl w:ilvl="0" w:tplc="A776DF40">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ACD1BAC"/>
    <w:multiLevelType w:val="multilevel"/>
    <w:tmpl w:val="74B4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AF2260"/>
    <w:multiLevelType w:val="hybridMultilevel"/>
    <w:tmpl w:val="0400D9C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73AB2E42"/>
    <w:multiLevelType w:val="hybridMultilevel"/>
    <w:tmpl w:val="776CF6FA"/>
    <w:lvl w:ilvl="0" w:tplc="D3587EE2">
      <w:start w:val="1"/>
      <w:numFmt w:val="bullet"/>
      <w:lvlText w:val="-"/>
      <w:lvlJc w:val="left"/>
      <w:pPr>
        <w:ind w:left="1428" w:hanging="360"/>
      </w:pPr>
      <w:rPr>
        <w:rFonts w:ascii="Arial" w:hAnsi="Aria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8" w15:restartNumberingAfterBreak="0">
    <w:nsid w:val="7B3E52E3"/>
    <w:multiLevelType w:val="hybridMultilevel"/>
    <w:tmpl w:val="245A0D60"/>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356465379">
    <w:abstractNumId w:val="17"/>
  </w:num>
  <w:num w:numId="2" w16cid:durableId="1598177859">
    <w:abstractNumId w:val="16"/>
  </w:num>
  <w:num w:numId="3" w16cid:durableId="2063677715">
    <w:abstractNumId w:val="9"/>
  </w:num>
  <w:num w:numId="4" w16cid:durableId="1233389013">
    <w:abstractNumId w:val="2"/>
  </w:num>
  <w:num w:numId="5" w16cid:durableId="944000657">
    <w:abstractNumId w:val="3"/>
  </w:num>
  <w:num w:numId="6" w16cid:durableId="1813282268">
    <w:abstractNumId w:val="28"/>
  </w:num>
  <w:num w:numId="7" w16cid:durableId="469507">
    <w:abstractNumId w:val="12"/>
  </w:num>
  <w:num w:numId="8" w16cid:durableId="735467877">
    <w:abstractNumId w:val="27"/>
  </w:num>
  <w:num w:numId="9" w16cid:durableId="910890138">
    <w:abstractNumId w:val="19"/>
  </w:num>
  <w:num w:numId="10" w16cid:durableId="305162710">
    <w:abstractNumId w:val="23"/>
  </w:num>
  <w:num w:numId="11" w16cid:durableId="316612003">
    <w:abstractNumId w:val="4"/>
  </w:num>
  <w:num w:numId="12" w16cid:durableId="193882937">
    <w:abstractNumId w:val="21"/>
  </w:num>
  <w:num w:numId="13" w16cid:durableId="170721674">
    <w:abstractNumId w:val="25"/>
  </w:num>
  <w:num w:numId="14" w16cid:durableId="429161804">
    <w:abstractNumId w:val="13"/>
  </w:num>
  <w:num w:numId="15" w16cid:durableId="84041528">
    <w:abstractNumId w:val="1"/>
  </w:num>
  <w:num w:numId="16" w16cid:durableId="480930420">
    <w:abstractNumId w:val="18"/>
  </w:num>
  <w:num w:numId="17" w16cid:durableId="1066337340">
    <w:abstractNumId w:val="5"/>
  </w:num>
  <w:num w:numId="18" w16cid:durableId="1900820515">
    <w:abstractNumId w:val="14"/>
  </w:num>
  <w:num w:numId="19" w16cid:durableId="308098647">
    <w:abstractNumId w:val="11"/>
  </w:num>
  <w:num w:numId="20" w16cid:durableId="1177622855">
    <w:abstractNumId w:val="22"/>
  </w:num>
  <w:num w:numId="21" w16cid:durableId="314456509">
    <w:abstractNumId w:val="24"/>
  </w:num>
  <w:num w:numId="22" w16cid:durableId="179928714">
    <w:abstractNumId w:val="15"/>
  </w:num>
  <w:num w:numId="23" w16cid:durableId="1376662418">
    <w:abstractNumId w:val="7"/>
  </w:num>
  <w:num w:numId="24" w16cid:durableId="3567790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5695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87303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1972765">
    <w:abstractNumId w:val="20"/>
  </w:num>
  <w:num w:numId="28" w16cid:durableId="1831290824">
    <w:abstractNumId w:val="10"/>
  </w:num>
  <w:num w:numId="29" w16cid:durableId="2483882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rAOoLFfy3Q37SncpJPv6yOzGd4Rishf6MCE79/66cs2dRQJPQSEGYC5oDshnQC4+QLL1HK59RSpmpkH0SYLtA==" w:salt="8zFLqMUNzbWHYwa78c6ZLQ=="/>
  <w:defaultTabStop w:val="708"/>
  <w:hyphenationZone w:val="425"/>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30A"/>
    <w:rsid w:val="00033122"/>
    <w:rsid w:val="000517C3"/>
    <w:rsid w:val="000761DD"/>
    <w:rsid w:val="0009040E"/>
    <w:rsid w:val="000B06EA"/>
    <w:rsid w:val="000B4FEF"/>
    <w:rsid w:val="000C1276"/>
    <w:rsid w:val="000C3ED5"/>
    <w:rsid w:val="000C512D"/>
    <w:rsid w:val="000F78AC"/>
    <w:rsid w:val="000F7960"/>
    <w:rsid w:val="001218C5"/>
    <w:rsid w:val="00144CB2"/>
    <w:rsid w:val="00151986"/>
    <w:rsid w:val="001B2303"/>
    <w:rsid w:val="001C2CAD"/>
    <w:rsid w:val="001F24A2"/>
    <w:rsid w:val="00203743"/>
    <w:rsid w:val="00210664"/>
    <w:rsid w:val="0021289D"/>
    <w:rsid w:val="00243477"/>
    <w:rsid w:val="00243D1F"/>
    <w:rsid w:val="002768D4"/>
    <w:rsid w:val="00282E58"/>
    <w:rsid w:val="00287603"/>
    <w:rsid w:val="00294E6E"/>
    <w:rsid w:val="002B00FB"/>
    <w:rsid w:val="002C3AA9"/>
    <w:rsid w:val="002C7C8B"/>
    <w:rsid w:val="002E4BBA"/>
    <w:rsid w:val="002F3F8D"/>
    <w:rsid w:val="002F779E"/>
    <w:rsid w:val="00330F8B"/>
    <w:rsid w:val="00364DC4"/>
    <w:rsid w:val="003851FD"/>
    <w:rsid w:val="003B0D67"/>
    <w:rsid w:val="003C1945"/>
    <w:rsid w:val="003E218A"/>
    <w:rsid w:val="00400C18"/>
    <w:rsid w:val="00440783"/>
    <w:rsid w:val="00464EDC"/>
    <w:rsid w:val="00482139"/>
    <w:rsid w:val="00487CB1"/>
    <w:rsid w:val="00492625"/>
    <w:rsid w:val="004C2E4B"/>
    <w:rsid w:val="004F3413"/>
    <w:rsid w:val="004F34B3"/>
    <w:rsid w:val="00500FD8"/>
    <w:rsid w:val="00514961"/>
    <w:rsid w:val="00515308"/>
    <w:rsid w:val="00597DBF"/>
    <w:rsid w:val="005E53FF"/>
    <w:rsid w:val="005E7947"/>
    <w:rsid w:val="005F3532"/>
    <w:rsid w:val="00636B0E"/>
    <w:rsid w:val="00685CF4"/>
    <w:rsid w:val="006D24F8"/>
    <w:rsid w:val="006F3BC4"/>
    <w:rsid w:val="00714AED"/>
    <w:rsid w:val="0072423E"/>
    <w:rsid w:val="00725B78"/>
    <w:rsid w:val="007770BB"/>
    <w:rsid w:val="00780CBF"/>
    <w:rsid w:val="00791D11"/>
    <w:rsid w:val="007A0CB9"/>
    <w:rsid w:val="007A2029"/>
    <w:rsid w:val="007D6805"/>
    <w:rsid w:val="007E28F2"/>
    <w:rsid w:val="007F6555"/>
    <w:rsid w:val="008469CF"/>
    <w:rsid w:val="008664AF"/>
    <w:rsid w:val="008C76A8"/>
    <w:rsid w:val="008D1B93"/>
    <w:rsid w:val="008D386C"/>
    <w:rsid w:val="00926591"/>
    <w:rsid w:val="00934C0D"/>
    <w:rsid w:val="00953242"/>
    <w:rsid w:val="00963F27"/>
    <w:rsid w:val="009A4FA8"/>
    <w:rsid w:val="009D5D92"/>
    <w:rsid w:val="009F4BD1"/>
    <w:rsid w:val="00A56C3C"/>
    <w:rsid w:val="00A61C80"/>
    <w:rsid w:val="00AA30B3"/>
    <w:rsid w:val="00AA5CFB"/>
    <w:rsid w:val="00AB171C"/>
    <w:rsid w:val="00AB2421"/>
    <w:rsid w:val="00AB3A59"/>
    <w:rsid w:val="00AD231C"/>
    <w:rsid w:val="00AE255A"/>
    <w:rsid w:val="00AE5D3E"/>
    <w:rsid w:val="00B521D3"/>
    <w:rsid w:val="00B63B96"/>
    <w:rsid w:val="00B75F67"/>
    <w:rsid w:val="00BD12DF"/>
    <w:rsid w:val="00C247CD"/>
    <w:rsid w:val="00C3649A"/>
    <w:rsid w:val="00C45159"/>
    <w:rsid w:val="00C46F6D"/>
    <w:rsid w:val="00C51BAA"/>
    <w:rsid w:val="00C63BD5"/>
    <w:rsid w:val="00C70810"/>
    <w:rsid w:val="00C72389"/>
    <w:rsid w:val="00C76FB5"/>
    <w:rsid w:val="00C82129"/>
    <w:rsid w:val="00C94877"/>
    <w:rsid w:val="00CE0CCA"/>
    <w:rsid w:val="00D0730A"/>
    <w:rsid w:val="00D8202A"/>
    <w:rsid w:val="00D9578F"/>
    <w:rsid w:val="00DA3A62"/>
    <w:rsid w:val="00DB5683"/>
    <w:rsid w:val="00DC0817"/>
    <w:rsid w:val="00DD1DE6"/>
    <w:rsid w:val="00E20047"/>
    <w:rsid w:val="00E367F7"/>
    <w:rsid w:val="00E53984"/>
    <w:rsid w:val="00E8382C"/>
    <w:rsid w:val="00E83890"/>
    <w:rsid w:val="00E86860"/>
    <w:rsid w:val="00ED4CB3"/>
    <w:rsid w:val="00EF770F"/>
    <w:rsid w:val="00F1369A"/>
    <w:rsid w:val="00F141DF"/>
    <w:rsid w:val="00F37BD8"/>
    <w:rsid w:val="00F5225B"/>
    <w:rsid w:val="00F52969"/>
    <w:rsid w:val="00F542AE"/>
    <w:rsid w:val="00F80724"/>
    <w:rsid w:val="00FB0523"/>
    <w:rsid w:val="00FB1D28"/>
    <w:rsid w:val="00FC787A"/>
    <w:rsid w:val="00FF447C"/>
    <w:rsid w:val="00FF669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F736D"/>
  <w15:docId w15:val="{DDB2C462-3F96-482B-B2BA-F251BC12A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1218C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NormalWeb">
    <w:name w:val="Normal (Web)"/>
    <w:basedOn w:val="Normal"/>
    <w:uiPriority w:val="99"/>
    <w:unhideWhenUsed/>
    <w:rsid w:val="00725B78"/>
    <w:pPr>
      <w:spacing w:before="100" w:beforeAutospacing="1" w:after="100" w:afterAutospacing="1"/>
      <w:jc w:val="left"/>
    </w:pPr>
    <w:rPr>
      <w:rFonts w:ascii="Times" w:hAnsi="Times"/>
      <w:sz w:val="20"/>
      <w:lang w:val="es-ES_tradnl"/>
    </w:rPr>
  </w:style>
  <w:style w:type="character" w:styleId="Fuerte">
    <w:name w:val="Strong"/>
    <w:basedOn w:val="Fuentedeprrafopredeter"/>
    <w:uiPriority w:val="22"/>
    <w:qFormat/>
    <w:rsid w:val="00725B78"/>
    <w:rPr>
      <w:b/>
      <w:bCs/>
    </w:rPr>
  </w:style>
  <w:style w:type="table" w:styleId="Tabladelista3-nfasis1">
    <w:name w:val="List Table 3 Accent 1"/>
    <w:basedOn w:val="Tablanormal"/>
    <w:uiPriority w:val="48"/>
    <w:rsid w:val="00725B78"/>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Prrafodelista">
    <w:name w:val="List Paragraph"/>
    <w:basedOn w:val="Normal"/>
    <w:uiPriority w:val="34"/>
    <w:qFormat/>
    <w:rsid w:val="002C7C8B"/>
    <w:pPr>
      <w:spacing w:after="160" w:line="259" w:lineRule="auto"/>
      <w:ind w:left="720"/>
      <w:contextualSpacing/>
      <w:jc w:val="left"/>
    </w:pPr>
    <w:rPr>
      <w:rFonts w:asciiTheme="minorHAnsi" w:eastAsiaTheme="minorHAnsi" w:hAnsiTheme="minorHAnsi" w:cstheme="minorBidi"/>
      <w:kern w:val="2"/>
      <w:sz w:val="22"/>
      <w:szCs w:val="22"/>
      <w:lang w:eastAsia="en-US"/>
      <w14:ligatures w14:val="standardContextual"/>
    </w:rPr>
  </w:style>
  <w:style w:type="character" w:styleId="Mencinsinresolver">
    <w:name w:val="Unresolved Mention"/>
    <w:basedOn w:val="Fuentedeprrafopredeter"/>
    <w:rsid w:val="00E367F7"/>
    <w:rPr>
      <w:color w:val="605E5C"/>
      <w:shd w:val="clear" w:color="auto" w:fill="E1DFDD"/>
    </w:rPr>
  </w:style>
  <w:style w:type="character" w:customStyle="1" w:styleId="il">
    <w:name w:val="il"/>
    <w:basedOn w:val="Fuentedeprrafopredeter"/>
    <w:rsid w:val="00440783"/>
  </w:style>
  <w:style w:type="table" w:styleId="Tablaconcuadrcula">
    <w:name w:val="Table Grid"/>
    <w:basedOn w:val="Tablanormal"/>
    <w:uiPriority w:val="39"/>
    <w:rsid w:val="00D8202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F1369A"/>
    <w:pPr>
      <w:jc w:val="left"/>
    </w:pPr>
    <w:rPr>
      <w:rFonts w:asciiTheme="minorHAnsi" w:eastAsiaTheme="minorHAnsi" w:hAnsiTheme="minorHAnsi" w:cstheme="minorBidi"/>
      <w:kern w:val="2"/>
      <w:sz w:val="20"/>
      <w:lang w:eastAsia="en-US"/>
      <w14:ligatures w14:val="standardContextual"/>
    </w:rPr>
  </w:style>
  <w:style w:type="character" w:customStyle="1" w:styleId="TextonotapieCar">
    <w:name w:val="Texto nota pie Car"/>
    <w:basedOn w:val="Fuentedeprrafopredeter"/>
    <w:link w:val="Textonotapie"/>
    <w:uiPriority w:val="99"/>
    <w:semiHidden/>
    <w:rsid w:val="00F1369A"/>
    <w:rPr>
      <w:rFonts w:asciiTheme="minorHAnsi" w:eastAsiaTheme="minorHAnsi" w:hAnsiTheme="minorHAnsi" w:cstheme="minorBidi"/>
      <w:kern w:val="2"/>
      <w:lang w:val="es-CO" w:eastAsia="en-US"/>
      <w14:ligatures w14:val="standardContextual"/>
    </w:rPr>
  </w:style>
  <w:style w:type="character" w:styleId="Refdenotaalpie">
    <w:name w:val="footnote reference"/>
    <w:basedOn w:val="Fuentedeprrafopredeter"/>
    <w:uiPriority w:val="99"/>
    <w:semiHidden/>
    <w:unhideWhenUsed/>
    <w:rsid w:val="00F1369A"/>
    <w:rPr>
      <w:vertAlign w:val="superscript"/>
    </w:rPr>
  </w:style>
  <w:style w:type="table" w:styleId="Tablaconcuadrcula1clara">
    <w:name w:val="Grid Table 1 Light"/>
    <w:basedOn w:val="Tablanormal"/>
    <w:uiPriority w:val="46"/>
    <w:rsid w:val="00F1369A"/>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Descripcin">
    <w:name w:val="caption"/>
    <w:basedOn w:val="Normal"/>
    <w:next w:val="Normal"/>
    <w:uiPriority w:val="35"/>
    <w:unhideWhenUsed/>
    <w:qFormat/>
    <w:rsid w:val="00400C18"/>
    <w:pPr>
      <w:spacing w:after="200"/>
      <w:jc w:val="left"/>
    </w:pPr>
    <w:rPr>
      <w:rFonts w:asciiTheme="minorHAnsi" w:eastAsiaTheme="minorHAnsi" w:hAnsiTheme="minorHAnsi" w:cstheme="minorBidi"/>
      <w:i/>
      <w:iCs/>
      <w:color w:val="44546A" w:themeColor="text2"/>
      <w:kern w:val="2"/>
      <w:sz w:val="18"/>
      <w:szCs w:val="18"/>
      <w:lang w:eastAsia="en-US"/>
      <w14:ligatures w14:val="standardContextual"/>
    </w:rPr>
  </w:style>
  <w:style w:type="paragraph" w:styleId="Textoindependiente">
    <w:name w:val="Body Text"/>
    <w:basedOn w:val="Normal"/>
    <w:link w:val="TextoindependienteCar"/>
    <w:uiPriority w:val="1"/>
    <w:qFormat/>
    <w:rsid w:val="00400C18"/>
    <w:pPr>
      <w:widowControl w:val="0"/>
      <w:autoSpaceDE w:val="0"/>
      <w:autoSpaceDN w:val="0"/>
      <w:jc w:val="left"/>
    </w:pPr>
    <w:rPr>
      <w:rFonts w:ascii="Arial MT" w:eastAsia="Arial MT" w:hAnsi="Arial MT" w:cs="Arial MT"/>
      <w:szCs w:val="24"/>
      <w:lang w:val="es-ES" w:eastAsia="en-US"/>
    </w:rPr>
  </w:style>
  <w:style w:type="character" w:customStyle="1" w:styleId="TextoindependienteCar">
    <w:name w:val="Texto independiente Car"/>
    <w:basedOn w:val="Fuentedeprrafopredeter"/>
    <w:link w:val="Textoindependiente"/>
    <w:uiPriority w:val="1"/>
    <w:rsid w:val="00400C18"/>
    <w:rPr>
      <w:rFonts w:ascii="Arial MT" w:eastAsia="Arial MT" w:hAnsi="Arial MT" w:cs="Arial MT"/>
      <w:sz w:val="24"/>
      <w:szCs w:val="24"/>
      <w:lang w:val="es-ES" w:eastAsia="en-US"/>
    </w:rPr>
  </w:style>
  <w:style w:type="character" w:customStyle="1" w:styleId="normaltextrun">
    <w:name w:val="normaltextrun"/>
    <w:basedOn w:val="Fuentedeprrafopredeter"/>
    <w:rsid w:val="00C63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lsanchez@concejobogota.gov.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dp.gov.co/sites/default/files/planeacion/resolucion_1902_de_2022_1.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rrespondencia@concejobogota.gov.co"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hyperlink" Target="http://www.sdp.gov.co/" TargetMode="External"/><Relationship Id="rId4" Type="http://schemas.openxmlformats.org/officeDocument/2006/relationships/hyperlink" Target="http://www.sdp.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4418C4-8AF5-42D8-9270-07948559C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CDAC78-12AD-411B-B64E-3E8A33C481A5}">
  <ds:schemaRefs>
    <ds:schemaRef ds:uri="http://schemas.openxmlformats.org/officeDocument/2006/bibliography"/>
  </ds:schemaRefs>
</ds:datastoreItem>
</file>

<file path=customXml/itemProps3.xml><?xml version="1.0" encoding="utf-8"?>
<ds:datastoreItem xmlns:ds="http://schemas.openxmlformats.org/officeDocument/2006/customXml" ds:itemID="{A4856979-5DB9-496D-9CDA-CCF5E1CB4864}">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4.xml><?xml version="1.0" encoding="utf-8"?>
<ds:datastoreItem xmlns:ds="http://schemas.openxmlformats.org/officeDocument/2006/customXml" ds:itemID="{C49969EC-7D15-4EFC-B630-D06FDCD298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1298</Words>
  <Characters>7143</Characters>
  <Application>Microsoft Office Word</Application>
  <DocSecurity>0</DocSecurity>
  <Lines>59</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Tania Marcela Chaves Angarita</cp:lastModifiedBy>
  <cp:revision>6</cp:revision>
  <cp:lastPrinted>2010-09-29T14:18:00Z</cp:lastPrinted>
  <dcterms:created xsi:type="dcterms:W3CDTF">2026-04-21T20:03:00Z</dcterms:created>
  <dcterms:modified xsi:type="dcterms:W3CDTF">2026-05-21T00:59:00Z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1747930779719</vt:lpwstr>
  </property>
  <property fmtid="{D5CDD505-2E9C-101B-9397-08002B2CF9AE}" pid="3" name="ContentTypeId">
    <vt:lpwstr>0x01010013CFA4C7E9F20C4EA309AEFAAF8FD66D</vt:lpwstr>
  </property>
</Properties>
</file>